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35A" w:rsidRPr="009A2D09" w:rsidRDefault="003D035A" w:rsidP="003D035A">
      <w:pPr>
        <w:pStyle w:val="berschrift3"/>
        <w:spacing w:before="0"/>
        <w:jc w:val="both"/>
        <w:rPr>
          <w:rFonts w:ascii="Arial" w:hAnsi="Arial" w:cs="Arial"/>
          <w:b w:val="0"/>
          <w:color w:val="auto"/>
          <w:sz w:val="22"/>
          <w:szCs w:val="22"/>
          <w:lang w:val="en-GB"/>
        </w:rPr>
      </w:pPr>
    </w:p>
    <w:p w:rsidR="003D035A" w:rsidRPr="009A2D09" w:rsidRDefault="001A48E4" w:rsidP="003D035A">
      <w:pPr>
        <w:rPr>
          <w:rFonts w:ascii="Arial" w:hAnsi="Arial" w:cs="Arial"/>
          <w:sz w:val="22"/>
          <w:szCs w:val="22"/>
          <w:lang w:val="en-GB"/>
        </w:rPr>
      </w:pPr>
      <w:r>
        <w:rPr>
          <w:rFonts w:ascii="Arial" w:hAnsi="Arial" w:cs="Arial"/>
          <w:sz w:val="22"/>
          <w:szCs w:val="22"/>
          <w:lang w:val="en-GB"/>
        </w:rPr>
        <w:t>02</w:t>
      </w:r>
      <w:r>
        <w:rPr>
          <w:rFonts w:ascii="Arial" w:hAnsi="Arial" w:cs="Arial"/>
          <w:sz w:val="22"/>
          <w:szCs w:val="22"/>
          <w:vertAlign w:val="superscript"/>
          <w:lang w:val="en-GB"/>
        </w:rPr>
        <w:t>nd</w:t>
      </w:r>
      <w:r w:rsidR="008F3310">
        <w:rPr>
          <w:rFonts w:ascii="Arial" w:hAnsi="Arial" w:cs="Arial"/>
          <w:sz w:val="22"/>
          <w:szCs w:val="22"/>
          <w:lang w:val="en-GB"/>
        </w:rPr>
        <w:t xml:space="preserve"> </w:t>
      </w:r>
      <w:r>
        <w:rPr>
          <w:rFonts w:ascii="Arial" w:hAnsi="Arial" w:cs="Arial"/>
          <w:sz w:val="22"/>
          <w:szCs w:val="22"/>
          <w:lang w:val="en-GB"/>
        </w:rPr>
        <w:t>March</w:t>
      </w:r>
      <w:r w:rsidR="00C4119B">
        <w:rPr>
          <w:rFonts w:ascii="Arial" w:hAnsi="Arial" w:cs="Arial"/>
          <w:sz w:val="22"/>
          <w:szCs w:val="22"/>
          <w:lang w:val="en-GB"/>
        </w:rPr>
        <w:t xml:space="preserve"> 2017</w:t>
      </w:r>
    </w:p>
    <w:p w:rsidR="003D035A" w:rsidRPr="009A2D09" w:rsidRDefault="003D035A" w:rsidP="003D035A">
      <w:pPr>
        <w:pStyle w:val="berschrift3"/>
        <w:spacing w:before="0"/>
        <w:jc w:val="both"/>
        <w:rPr>
          <w:rFonts w:ascii="Arial" w:hAnsi="Arial" w:cs="Arial"/>
          <w:b w:val="0"/>
          <w:color w:val="auto"/>
          <w:sz w:val="22"/>
          <w:szCs w:val="22"/>
          <w:lang w:val="en-GB"/>
        </w:rPr>
      </w:pPr>
    </w:p>
    <w:p w:rsidR="00EB6DF4" w:rsidRDefault="00EB6DF4" w:rsidP="00EB6DF4">
      <w:pPr>
        <w:rPr>
          <w:rFonts w:ascii="Arial" w:hAnsi="Arial" w:cs="Arial"/>
          <w:b/>
          <w:sz w:val="22"/>
          <w:szCs w:val="22"/>
          <w:lang w:val="en-GB"/>
        </w:rPr>
      </w:pPr>
      <w:r w:rsidRPr="00EB6DF4">
        <w:rPr>
          <w:rFonts w:ascii="Arial" w:hAnsi="Arial" w:cs="Arial"/>
          <w:b/>
          <w:sz w:val="22"/>
          <w:szCs w:val="22"/>
          <w:lang w:val="en-GB"/>
        </w:rPr>
        <w:t>Success for YOKOHAMA at the Geneva Motor Show 2017</w:t>
      </w:r>
    </w:p>
    <w:p w:rsidR="00EB6DF4" w:rsidRPr="00EB6DF4" w:rsidRDefault="00EB6DF4" w:rsidP="00EB6DF4">
      <w:pPr>
        <w:rPr>
          <w:rFonts w:ascii="Arial" w:hAnsi="Arial" w:cs="Arial"/>
          <w:b/>
          <w:sz w:val="22"/>
          <w:szCs w:val="22"/>
          <w:lang w:val="en-GB"/>
        </w:rPr>
      </w:pPr>
    </w:p>
    <w:p w:rsidR="00EB6DF4" w:rsidRDefault="00EB6DF4" w:rsidP="00EB6DF4">
      <w:pPr>
        <w:rPr>
          <w:rFonts w:ascii="Arial" w:hAnsi="Arial" w:cs="Arial"/>
          <w:sz w:val="22"/>
          <w:szCs w:val="22"/>
          <w:lang w:val="en-GB"/>
        </w:rPr>
      </w:pPr>
      <w:r w:rsidRPr="00EB6DF4">
        <w:rPr>
          <w:rFonts w:ascii="Arial" w:hAnsi="Arial" w:cs="Arial"/>
          <w:sz w:val="22"/>
          <w:szCs w:val="22"/>
          <w:lang w:val="en-GB"/>
        </w:rPr>
        <w:t xml:space="preserve">Following the launch of new products at Geneva during the Press Days, the Japanese Premium Tyre manufacturer YOKOHAMA concluded a very successful presence at the latest edition of the Geneva Motor Show. </w:t>
      </w:r>
    </w:p>
    <w:p w:rsidR="00EB6DF4" w:rsidRPr="00EB6DF4" w:rsidRDefault="00EB6DF4" w:rsidP="00EB6DF4">
      <w:pPr>
        <w:rPr>
          <w:rFonts w:ascii="Arial" w:hAnsi="Arial" w:cs="Arial"/>
          <w:sz w:val="22"/>
          <w:szCs w:val="22"/>
          <w:lang w:val="en-GB"/>
        </w:rPr>
      </w:pPr>
    </w:p>
    <w:p w:rsidR="00EB6DF4" w:rsidRDefault="00EB6DF4" w:rsidP="00EB6DF4">
      <w:pPr>
        <w:rPr>
          <w:rFonts w:ascii="Arial" w:hAnsi="Arial" w:cs="Arial"/>
          <w:sz w:val="22"/>
          <w:szCs w:val="22"/>
          <w:lang w:val="en-GB"/>
        </w:rPr>
      </w:pPr>
      <w:r w:rsidRPr="00EB6DF4">
        <w:rPr>
          <w:rFonts w:ascii="Arial" w:hAnsi="Arial" w:cs="Arial"/>
          <w:sz w:val="22"/>
          <w:szCs w:val="22"/>
          <w:lang w:val="en-GB"/>
        </w:rPr>
        <w:t xml:space="preserve">With several World Premieres and European premieres, including the introduction of the </w:t>
      </w:r>
      <w:proofErr w:type="spellStart"/>
      <w:r w:rsidRPr="00EB6DF4">
        <w:rPr>
          <w:rFonts w:ascii="Arial" w:hAnsi="Arial" w:cs="Arial"/>
          <w:sz w:val="22"/>
          <w:szCs w:val="22"/>
          <w:lang w:val="en-GB"/>
        </w:rPr>
        <w:t>BluEarth</w:t>
      </w:r>
      <w:proofErr w:type="spellEnd"/>
      <w:r w:rsidRPr="00EB6DF4">
        <w:rPr>
          <w:rFonts w:ascii="Arial" w:hAnsi="Arial" w:cs="Arial"/>
          <w:sz w:val="22"/>
          <w:szCs w:val="22"/>
          <w:lang w:val="en-GB"/>
        </w:rPr>
        <w:t xml:space="preserve"> ES-32, designed to set the all-new standard for a basic tyre while also caring for the environment and boasting fuel saving performance as well as benefitting from YOKOHAMA’s </w:t>
      </w:r>
      <w:proofErr w:type="spellStart"/>
      <w:r w:rsidRPr="00EB6DF4">
        <w:rPr>
          <w:rFonts w:ascii="Arial" w:hAnsi="Arial" w:cs="Arial"/>
          <w:sz w:val="22"/>
          <w:szCs w:val="22"/>
          <w:lang w:val="en-GB"/>
        </w:rPr>
        <w:t>proprietory</w:t>
      </w:r>
      <w:proofErr w:type="spellEnd"/>
      <w:r w:rsidRPr="00EB6DF4">
        <w:rPr>
          <w:rFonts w:ascii="Arial" w:hAnsi="Arial" w:cs="Arial"/>
          <w:sz w:val="22"/>
          <w:szCs w:val="22"/>
          <w:lang w:val="en-GB"/>
        </w:rPr>
        <w:t xml:space="preserve"> orange oil technology for enhanced grip, YOKOHAMA also presented the </w:t>
      </w:r>
    </w:p>
    <w:p w:rsidR="00EB6DF4" w:rsidRDefault="00EB6DF4" w:rsidP="00EB6DF4">
      <w:pPr>
        <w:rPr>
          <w:rFonts w:ascii="Arial" w:hAnsi="Arial" w:cs="Arial"/>
          <w:sz w:val="22"/>
          <w:szCs w:val="22"/>
          <w:lang w:val="en-GB"/>
        </w:rPr>
      </w:pPr>
      <w:proofErr w:type="spellStart"/>
      <w:r w:rsidRPr="00EB6DF4">
        <w:rPr>
          <w:rFonts w:ascii="Arial" w:hAnsi="Arial" w:cs="Arial"/>
          <w:sz w:val="22"/>
          <w:szCs w:val="22"/>
          <w:lang w:val="en-GB"/>
        </w:rPr>
        <w:t>BluEarth</w:t>
      </w:r>
      <w:proofErr w:type="spellEnd"/>
      <w:r w:rsidRPr="00EB6DF4">
        <w:rPr>
          <w:rFonts w:ascii="Arial" w:hAnsi="Arial" w:cs="Arial"/>
          <w:sz w:val="22"/>
          <w:szCs w:val="22"/>
          <w:lang w:val="en-GB"/>
        </w:rPr>
        <w:t xml:space="preserve"> RV-02 exclusively for Crossover SUV and MPVs with excellent wet grip </w:t>
      </w:r>
    </w:p>
    <w:p w:rsidR="00EB6DF4" w:rsidRDefault="00EB6DF4" w:rsidP="00EB6DF4">
      <w:pPr>
        <w:rPr>
          <w:rFonts w:ascii="Arial" w:hAnsi="Arial" w:cs="Arial"/>
          <w:sz w:val="22"/>
          <w:szCs w:val="22"/>
          <w:lang w:val="en-GB"/>
        </w:rPr>
      </w:pPr>
      <w:r w:rsidRPr="00EB6DF4">
        <w:rPr>
          <w:rFonts w:ascii="Arial" w:hAnsi="Arial" w:cs="Arial"/>
          <w:sz w:val="22"/>
          <w:szCs w:val="22"/>
          <w:lang w:val="en-GB"/>
        </w:rPr>
        <w:t>performance as well as fuel savin</w:t>
      </w:r>
      <w:r>
        <w:rPr>
          <w:rFonts w:ascii="Arial" w:hAnsi="Arial" w:cs="Arial"/>
          <w:sz w:val="22"/>
          <w:szCs w:val="22"/>
          <w:lang w:val="en-GB"/>
        </w:rPr>
        <w:t>g, comfort and anti-uneven wear</w:t>
      </w:r>
      <w:r w:rsidR="00E55EE6">
        <w:rPr>
          <w:rFonts w:ascii="Arial" w:hAnsi="Arial" w:cs="Arial"/>
          <w:sz w:val="22"/>
          <w:szCs w:val="22"/>
          <w:lang w:val="en-GB"/>
        </w:rPr>
        <w:t>.</w:t>
      </w:r>
    </w:p>
    <w:p w:rsidR="00EB6DF4" w:rsidRPr="00EB6DF4" w:rsidRDefault="00EB6DF4" w:rsidP="00EB6DF4">
      <w:pPr>
        <w:rPr>
          <w:rFonts w:ascii="Arial" w:hAnsi="Arial" w:cs="Arial"/>
          <w:sz w:val="22"/>
          <w:szCs w:val="22"/>
          <w:lang w:val="en-GB"/>
        </w:rPr>
      </w:pPr>
    </w:p>
    <w:p w:rsidR="00EB6DF4" w:rsidRDefault="00EB6DF4" w:rsidP="00EB6DF4">
      <w:pPr>
        <w:rPr>
          <w:rFonts w:ascii="Arial" w:hAnsi="Arial" w:cs="Arial"/>
          <w:sz w:val="22"/>
          <w:szCs w:val="22"/>
          <w:lang w:val="en-GB"/>
        </w:rPr>
      </w:pPr>
      <w:r w:rsidRPr="00EB6DF4">
        <w:rPr>
          <w:rFonts w:ascii="Arial" w:hAnsi="Arial" w:cs="Arial"/>
          <w:sz w:val="22"/>
          <w:szCs w:val="22"/>
          <w:lang w:val="en-GB"/>
        </w:rPr>
        <w:t xml:space="preserve">In addition to the summer tyres, three new winter products were also introduced such as the </w:t>
      </w:r>
      <w:proofErr w:type="spellStart"/>
      <w:r w:rsidRPr="00EB6DF4">
        <w:rPr>
          <w:rFonts w:ascii="Arial" w:hAnsi="Arial" w:cs="Arial"/>
          <w:sz w:val="22"/>
          <w:szCs w:val="22"/>
          <w:lang w:val="en-GB"/>
        </w:rPr>
        <w:t>BluEarth</w:t>
      </w:r>
      <w:proofErr w:type="spellEnd"/>
      <w:r w:rsidRPr="00EB6DF4">
        <w:rPr>
          <w:rFonts w:ascii="Arial" w:hAnsi="Arial" w:cs="Arial"/>
          <w:sz w:val="22"/>
          <w:szCs w:val="22"/>
          <w:lang w:val="en-GB"/>
        </w:rPr>
        <w:t xml:space="preserve"> Winter V905 with enhanced fuel saving performance, the Nordic Stud tyre, </w:t>
      </w:r>
      <w:proofErr w:type="spellStart"/>
      <w:r w:rsidRPr="00EB6DF4">
        <w:rPr>
          <w:rFonts w:ascii="Arial" w:hAnsi="Arial" w:cs="Arial"/>
          <w:sz w:val="22"/>
          <w:szCs w:val="22"/>
          <w:lang w:val="en-GB"/>
        </w:rPr>
        <w:t>iceGuard</w:t>
      </w:r>
      <w:proofErr w:type="spellEnd"/>
      <w:r w:rsidRPr="00EB6DF4">
        <w:rPr>
          <w:rFonts w:ascii="Arial" w:hAnsi="Arial" w:cs="Arial"/>
          <w:sz w:val="22"/>
          <w:szCs w:val="22"/>
          <w:lang w:val="en-GB"/>
        </w:rPr>
        <w:t xml:space="preserve"> iG65 offering excellent stud retention and extreme ice performance and meeting Nordic road wear regulation. Another winter tyre launched was the </w:t>
      </w:r>
      <w:proofErr w:type="spellStart"/>
      <w:r w:rsidRPr="00EB6DF4">
        <w:rPr>
          <w:rFonts w:ascii="Arial" w:hAnsi="Arial" w:cs="Arial"/>
          <w:sz w:val="22"/>
          <w:szCs w:val="22"/>
          <w:lang w:val="en-GB"/>
        </w:rPr>
        <w:t>iceGuard</w:t>
      </w:r>
      <w:proofErr w:type="spellEnd"/>
      <w:r w:rsidRPr="00EB6DF4">
        <w:rPr>
          <w:rFonts w:ascii="Arial" w:hAnsi="Arial" w:cs="Arial"/>
          <w:sz w:val="22"/>
          <w:szCs w:val="22"/>
          <w:lang w:val="en-GB"/>
        </w:rPr>
        <w:t xml:space="preserve"> </w:t>
      </w:r>
      <w:proofErr w:type="spellStart"/>
      <w:r w:rsidRPr="00EB6DF4">
        <w:rPr>
          <w:rFonts w:ascii="Arial" w:hAnsi="Arial" w:cs="Arial"/>
          <w:sz w:val="22"/>
          <w:szCs w:val="22"/>
          <w:lang w:val="en-GB"/>
        </w:rPr>
        <w:t>studless</w:t>
      </w:r>
      <w:proofErr w:type="spellEnd"/>
      <w:r w:rsidRPr="00EB6DF4">
        <w:rPr>
          <w:rFonts w:ascii="Arial" w:hAnsi="Arial" w:cs="Arial"/>
          <w:sz w:val="22"/>
          <w:szCs w:val="22"/>
          <w:lang w:val="en-GB"/>
        </w:rPr>
        <w:t xml:space="preserve"> iG75 for extreme ice braking performance for 4x4/SUVs. Among its other features, the water absorptive compound and directional tread design offers exceptional ice grip with long-life and good fuel saving performance to this tyre.</w:t>
      </w:r>
    </w:p>
    <w:p w:rsidR="00EB6DF4" w:rsidRPr="00EB6DF4" w:rsidRDefault="00EB6DF4" w:rsidP="00EB6DF4">
      <w:pPr>
        <w:rPr>
          <w:rFonts w:ascii="Arial" w:hAnsi="Arial" w:cs="Arial"/>
          <w:sz w:val="22"/>
          <w:szCs w:val="22"/>
          <w:lang w:val="en-GB"/>
        </w:rPr>
      </w:pPr>
    </w:p>
    <w:p w:rsidR="00EB6DF4" w:rsidRDefault="00EB6DF4" w:rsidP="00EB6DF4">
      <w:pPr>
        <w:rPr>
          <w:rFonts w:ascii="Arial" w:hAnsi="Arial" w:cs="Arial"/>
          <w:sz w:val="22"/>
          <w:szCs w:val="22"/>
          <w:lang w:val="en-GB"/>
        </w:rPr>
      </w:pPr>
      <w:r w:rsidRPr="00EB6DF4">
        <w:rPr>
          <w:rFonts w:ascii="Arial" w:hAnsi="Arial" w:cs="Arial"/>
          <w:sz w:val="22"/>
          <w:szCs w:val="22"/>
          <w:lang w:val="en-GB"/>
        </w:rPr>
        <w:t>The 100th anniversary of the company, due in October 2017, was also featured prominently in several areas with a large 100th Anniversary logo placed on the front part of the white flooring of the booth on a corner with a bi</w:t>
      </w:r>
      <w:r>
        <w:rPr>
          <w:rFonts w:ascii="Arial" w:hAnsi="Arial" w:cs="Arial"/>
          <w:sz w:val="22"/>
          <w:szCs w:val="22"/>
          <w:lang w:val="en-GB"/>
        </w:rPr>
        <w:t xml:space="preserve">g </w:t>
      </w:r>
      <w:proofErr w:type="gramStart"/>
      <w:r>
        <w:rPr>
          <w:rFonts w:ascii="Arial" w:hAnsi="Arial" w:cs="Arial"/>
          <w:sz w:val="22"/>
          <w:szCs w:val="22"/>
          <w:lang w:val="en-GB"/>
        </w:rPr>
        <w:t>Y”YOKOHAMA</w:t>
      </w:r>
      <w:proofErr w:type="gramEnd"/>
      <w:r>
        <w:rPr>
          <w:rFonts w:ascii="Arial" w:hAnsi="Arial" w:cs="Arial"/>
          <w:sz w:val="22"/>
          <w:szCs w:val="22"/>
          <w:lang w:val="en-GB"/>
        </w:rPr>
        <w:t xml:space="preserve"> logo next to it. </w:t>
      </w:r>
      <w:proofErr w:type="gramStart"/>
      <w:r>
        <w:rPr>
          <w:rFonts w:ascii="Arial" w:hAnsi="Arial" w:cs="Arial"/>
          <w:sz w:val="22"/>
          <w:szCs w:val="22"/>
          <w:lang w:val="en-GB"/>
        </w:rPr>
        <w:t>Ad</w:t>
      </w:r>
      <w:r w:rsidR="009F74B7">
        <w:rPr>
          <w:rFonts w:ascii="Arial" w:hAnsi="Arial" w:cs="Arial"/>
          <w:sz w:val="22"/>
          <w:szCs w:val="22"/>
          <w:lang w:val="en-GB"/>
        </w:rPr>
        <w:t>ditionall</w:t>
      </w:r>
      <w:r w:rsidRPr="00EB6DF4">
        <w:rPr>
          <w:rFonts w:ascii="Arial" w:hAnsi="Arial" w:cs="Arial"/>
          <w:sz w:val="22"/>
          <w:szCs w:val="22"/>
          <w:lang w:val="en-GB"/>
        </w:rPr>
        <w:t>y</w:t>
      </w:r>
      <w:proofErr w:type="gramEnd"/>
      <w:r w:rsidRPr="00EB6DF4">
        <w:rPr>
          <w:rFonts w:ascii="Arial" w:hAnsi="Arial" w:cs="Arial"/>
          <w:sz w:val="22"/>
          <w:szCs w:val="22"/>
          <w:lang w:val="en-GB"/>
        </w:rPr>
        <w:t xml:space="preserve"> a visual timeline of significant dates and milestones of the YOKOHAMA ADVAN brand was </w:t>
      </w:r>
    </w:p>
    <w:p w:rsidR="00EB6DF4" w:rsidRDefault="00EB6DF4" w:rsidP="00EB6DF4">
      <w:pPr>
        <w:rPr>
          <w:rFonts w:ascii="Arial" w:hAnsi="Arial" w:cs="Arial"/>
          <w:sz w:val="22"/>
          <w:szCs w:val="22"/>
          <w:lang w:val="en-GB"/>
        </w:rPr>
      </w:pPr>
      <w:r w:rsidRPr="00EB6DF4">
        <w:rPr>
          <w:rFonts w:ascii="Arial" w:hAnsi="Arial" w:cs="Arial"/>
          <w:sz w:val="22"/>
          <w:szCs w:val="22"/>
          <w:lang w:val="en-GB"/>
        </w:rPr>
        <w:t xml:space="preserve">created on the base of the display car, which was a red classic Porsche 930 Turbo </w:t>
      </w:r>
      <w:proofErr w:type="spellStart"/>
      <w:r w:rsidRPr="00EB6DF4">
        <w:rPr>
          <w:rFonts w:ascii="Arial" w:hAnsi="Arial" w:cs="Arial"/>
          <w:sz w:val="22"/>
          <w:szCs w:val="22"/>
          <w:lang w:val="en-GB"/>
        </w:rPr>
        <w:t>Cabrio</w:t>
      </w:r>
      <w:proofErr w:type="spellEnd"/>
      <w:r w:rsidRPr="00EB6DF4">
        <w:rPr>
          <w:rFonts w:ascii="Arial" w:hAnsi="Arial" w:cs="Arial"/>
          <w:sz w:val="22"/>
          <w:szCs w:val="22"/>
          <w:lang w:val="en-GB"/>
        </w:rPr>
        <w:t xml:space="preserve"> 1989, on loan from the Porsche Museum and which had the A008P (6th Product launched) and which focused on the desire of YOKOHAMA to enter into the Classic Car tyre market.</w:t>
      </w:r>
    </w:p>
    <w:p w:rsidR="00EB6DF4" w:rsidRPr="00EB6DF4" w:rsidRDefault="00EB6DF4" w:rsidP="00EB6DF4">
      <w:pPr>
        <w:rPr>
          <w:rFonts w:ascii="Arial" w:hAnsi="Arial" w:cs="Arial"/>
          <w:sz w:val="22"/>
          <w:szCs w:val="22"/>
          <w:lang w:val="en-GB"/>
        </w:rPr>
      </w:pPr>
      <w:r w:rsidRPr="00EB6DF4">
        <w:rPr>
          <w:rFonts w:ascii="Arial" w:hAnsi="Arial" w:cs="Arial"/>
          <w:sz w:val="22"/>
          <w:szCs w:val="22"/>
          <w:lang w:val="en-GB"/>
        </w:rPr>
        <w:t xml:space="preserve"> </w:t>
      </w:r>
    </w:p>
    <w:p w:rsidR="00EB6DF4" w:rsidRDefault="00EB6DF4" w:rsidP="00EB6DF4">
      <w:pPr>
        <w:rPr>
          <w:rFonts w:ascii="Arial" w:hAnsi="Arial" w:cs="Arial"/>
          <w:sz w:val="22"/>
          <w:szCs w:val="22"/>
          <w:lang w:val="en-GB"/>
        </w:rPr>
      </w:pPr>
      <w:r w:rsidRPr="00EB6DF4">
        <w:rPr>
          <w:rFonts w:ascii="Arial" w:hAnsi="Arial" w:cs="Arial"/>
          <w:sz w:val="22"/>
          <w:szCs w:val="22"/>
          <w:lang w:val="en-GB"/>
        </w:rPr>
        <w:t>The Chelsea FC partnership was also highlighted in a purposely designed area of the booth with a large model of a Chelsea FC shirt with the number 100 on the back and Yokohama lettering as name. As a celebration of the partnership and combining with the anniversary, the YOKOHAMA Europe app was also promoted inviting visitors to download the app for the chance to use the interactive features to enter a competition and win prizes. Special promotions were also held throughout the show which also gave visitors the possibility of taking photos with Chelsea FC “Virtual” players at the booth as well as enter into a competition with prizes, via the App’s “Tyre of Fortune”. For more details and to download the YOKOHAMA Europe app please check;</w:t>
      </w:r>
    </w:p>
    <w:p w:rsidR="00EB6DF4" w:rsidRPr="00EB6DF4" w:rsidRDefault="00EB6DF4" w:rsidP="00EB6DF4">
      <w:pPr>
        <w:rPr>
          <w:rFonts w:ascii="Arial" w:hAnsi="Arial" w:cs="Arial"/>
          <w:sz w:val="22"/>
          <w:szCs w:val="22"/>
          <w:lang w:val="en-GB"/>
        </w:rPr>
      </w:pPr>
    </w:p>
    <w:p w:rsidR="00EB6DF4" w:rsidRPr="00EB6DF4" w:rsidRDefault="00BF5689" w:rsidP="00EB6DF4">
      <w:pPr>
        <w:rPr>
          <w:rStyle w:val="Hyperlink"/>
          <w:rFonts w:ascii="Arial" w:hAnsi="Arial" w:cs="Arial"/>
          <w:sz w:val="22"/>
          <w:szCs w:val="22"/>
          <w:lang w:val="en-GB"/>
        </w:rPr>
      </w:pPr>
      <w:hyperlink r:id="rId7" w:history="1">
        <w:r w:rsidR="00EB6DF4" w:rsidRPr="00EB6DF4">
          <w:rPr>
            <w:rStyle w:val="Hyperlink"/>
            <w:rFonts w:ascii="Arial" w:hAnsi="Arial" w:cs="Arial"/>
            <w:sz w:val="22"/>
            <w:szCs w:val="22"/>
            <w:lang w:val="en-GB"/>
          </w:rPr>
          <w:t>http://www.yokohama-online.com/app</w:t>
        </w:r>
      </w:hyperlink>
    </w:p>
    <w:p w:rsidR="00EB6DF4" w:rsidRPr="00EB6DF4" w:rsidRDefault="00EB6DF4" w:rsidP="00EB6DF4">
      <w:pPr>
        <w:rPr>
          <w:rFonts w:ascii="Arial" w:hAnsi="Arial" w:cs="Arial"/>
          <w:sz w:val="22"/>
          <w:szCs w:val="22"/>
          <w:lang w:val="en-GB"/>
        </w:rPr>
      </w:pPr>
    </w:p>
    <w:p w:rsidR="00EB6DF4" w:rsidRPr="00EB6DF4" w:rsidRDefault="00EB6DF4" w:rsidP="00EB6DF4">
      <w:pPr>
        <w:rPr>
          <w:rFonts w:ascii="Arial" w:hAnsi="Arial" w:cs="Arial"/>
          <w:sz w:val="22"/>
          <w:szCs w:val="22"/>
          <w:lang w:val="en-GB"/>
        </w:rPr>
      </w:pPr>
      <w:r w:rsidRPr="00EB6DF4">
        <w:rPr>
          <w:rFonts w:ascii="Arial" w:hAnsi="Arial" w:cs="Arial"/>
          <w:sz w:val="22"/>
          <w:szCs w:val="22"/>
          <w:lang w:val="en-GB"/>
        </w:rPr>
        <w:t>As is traditional the Miss YOKOHAMA was also available for photographs and autographs with guests and the public with YOKOHAMA representatives from Europe and Japan also available to meet and greet the media, business partners and the general public and explain the features and innovative technology in the new products.</w:t>
      </w:r>
    </w:p>
    <w:p w:rsidR="0007151F" w:rsidRDefault="0007151F"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EB6DF4" w:rsidRDefault="00FF5640" w:rsidP="00EB6DF4">
      <w:pPr>
        <w:rPr>
          <w:rFonts w:ascii="Arial" w:hAnsi="Arial" w:cs="Arial"/>
          <w:sz w:val="16"/>
          <w:szCs w:val="16"/>
          <w:lang w:val="en-US"/>
        </w:rPr>
      </w:pPr>
      <w:r>
        <w:rPr>
          <w:noProof/>
          <w:lang w:val="en-GB" w:eastAsia="en-GB"/>
        </w:rPr>
        <w:drawing>
          <wp:inline distT="0" distB="0" distL="0" distR="0" wp14:anchorId="4C6B1CF7" wp14:editId="25574907">
            <wp:extent cx="5760720" cy="357124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571240"/>
                    </a:xfrm>
                    <a:prstGeom prst="rect">
                      <a:avLst/>
                    </a:prstGeom>
                  </pic:spPr>
                </pic:pic>
              </a:graphicData>
            </a:graphic>
          </wp:inline>
        </w:drawing>
      </w:r>
    </w:p>
    <w:p w:rsidR="00FF5640" w:rsidRDefault="00FF5640" w:rsidP="00FF5640">
      <w:pPr>
        <w:jc w:val="center"/>
        <w:rPr>
          <w:rFonts w:ascii="Arial" w:hAnsi="Arial" w:cs="Arial"/>
          <w:i/>
          <w:sz w:val="16"/>
          <w:szCs w:val="16"/>
          <w:lang w:val="en-US"/>
        </w:rPr>
      </w:pPr>
      <w:r w:rsidRPr="00FF5640">
        <w:rPr>
          <w:rFonts w:ascii="Arial" w:hAnsi="Arial" w:cs="Arial"/>
          <w:i/>
          <w:sz w:val="16"/>
          <w:szCs w:val="16"/>
          <w:lang w:val="en-US"/>
        </w:rPr>
        <w:t xml:space="preserve">Porsche with YOKOHAMA </w:t>
      </w:r>
      <w:r>
        <w:rPr>
          <w:rFonts w:ascii="Arial" w:hAnsi="Arial" w:cs="Arial"/>
          <w:i/>
          <w:sz w:val="16"/>
          <w:szCs w:val="16"/>
          <w:lang w:val="en-US"/>
        </w:rPr>
        <w:t>A008P at Geneva Motor Show 2017</w:t>
      </w: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r>
        <w:rPr>
          <w:noProof/>
          <w:lang w:val="en-GB" w:eastAsia="en-GB"/>
        </w:rPr>
        <w:drawing>
          <wp:inline distT="0" distB="0" distL="0" distR="0" wp14:anchorId="6C233A04" wp14:editId="33DAF1E9">
            <wp:extent cx="5760720" cy="388366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883660"/>
                    </a:xfrm>
                    <a:prstGeom prst="rect">
                      <a:avLst/>
                    </a:prstGeom>
                  </pic:spPr>
                </pic:pic>
              </a:graphicData>
            </a:graphic>
          </wp:inline>
        </w:drawing>
      </w:r>
    </w:p>
    <w:p w:rsidR="00FF5640" w:rsidRDefault="00FF5640" w:rsidP="00FF5640">
      <w:pPr>
        <w:jc w:val="center"/>
        <w:rPr>
          <w:rFonts w:ascii="Arial" w:hAnsi="Arial" w:cs="Arial"/>
          <w:i/>
          <w:sz w:val="16"/>
          <w:szCs w:val="16"/>
          <w:lang w:val="en-US"/>
        </w:rPr>
      </w:pPr>
      <w:r w:rsidRPr="00FF5640">
        <w:rPr>
          <w:rFonts w:ascii="Arial" w:hAnsi="Arial" w:cs="Arial"/>
          <w:i/>
          <w:sz w:val="16"/>
          <w:szCs w:val="16"/>
          <w:lang w:val="en-US"/>
        </w:rPr>
        <w:t>Chelsea FC Corner at YOKOHAMA booth in Geneva 2017</w:t>
      </w: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Pr="00FF5640" w:rsidRDefault="00FF5640" w:rsidP="00FF5640">
      <w:pPr>
        <w:jc w:val="center"/>
        <w:rPr>
          <w:rFonts w:ascii="Arial" w:hAnsi="Arial" w:cs="Arial"/>
          <w:i/>
          <w:sz w:val="16"/>
          <w:szCs w:val="16"/>
          <w:lang w:val="en-US"/>
        </w:rPr>
      </w:pPr>
    </w:p>
    <w:p w:rsidR="00EB6DF4" w:rsidRDefault="00EB6DF4"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p>
    <w:p w:rsidR="00FF5640" w:rsidRDefault="00FF5640" w:rsidP="00EB6DF4">
      <w:pPr>
        <w:rPr>
          <w:rFonts w:ascii="Arial" w:hAnsi="Arial" w:cs="Arial"/>
          <w:sz w:val="16"/>
          <w:szCs w:val="16"/>
          <w:lang w:val="en-US"/>
        </w:rPr>
      </w:pPr>
      <w:r>
        <w:rPr>
          <w:noProof/>
          <w:lang w:val="en-GB" w:eastAsia="en-GB"/>
        </w:rPr>
        <w:drawing>
          <wp:inline distT="0" distB="0" distL="0" distR="0" wp14:anchorId="43B324E4" wp14:editId="12A202D0">
            <wp:extent cx="5760720" cy="3843655"/>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843655"/>
                    </a:xfrm>
                    <a:prstGeom prst="rect">
                      <a:avLst/>
                    </a:prstGeom>
                  </pic:spPr>
                </pic:pic>
              </a:graphicData>
            </a:graphic>
          </wp:inline>
        </w:drawing>
      </w:r>
    </w:p>
    <w:p w:rsidR="00FF5640" w:rsidRDefault="00FF5640" w:rsidP="00FF5640">
      <w:pPr>
        <w:jc w:val="center"/>
        <w:rPr>
          <w:rFonts w:ascii="Arial" w:hAnsi="Arial" w:cs="Arial"/>
          <w:i/>
          <w:sz w:val="16"/>
          <w:szCs w:val="16"/>
          <w:lang w:val="en-US"/>
        </w:rPr>
      </w:pPr>
      <w:r w:rsidRPr="00FF5640">
        <w:rPr>
          <w:rFonts w:ascii="Arial" w:hAnsi="Arial" w:cs="Arial"/>
          <w:i/>
          <w:sz w:val="16"/>
          <w:szCs w:val="16"/>
          <w:lang w:val="en-US"/>
        </w:rPr>
        <w:t>Press Conference Geneva Motor Show 2017 with Corporate Office</w:t>
      </w:r>
      <w:r w:rsidR="00BF5689">
        <w:rPr>
          <w:rFonts w:ascii="Arial" w:hAnsi="Arial" w:cs="Arial"/>
          <w:i/>
          <w:sz w:val="16"/>
          <w:szCs w:val="16"/>
          <w:lang w:val="en-US"/>
        </w:rPr>
        <w:t>r</w:t>
      </w:r>
      <w:bookmarkStart w:id="0" w:name="_GoBack"/>
      <w:bookmarkEnd w:id="0"/>
      <w:r w:rsidRPr="00FF5640">
        <w:rPr>
          <w:rFonts w:ascii="Arial" w:hAnsi="Arial" w:cs="Arial"/>
          <w:i/>
          <w:sz w:val="16"/>
          <w:szCs w:val="16"/>
          <w:lang w:val="en-US"/>
        </w:rPr>
        <w:t xml:space="preserve"> Yamamoto san of Yokohama Rubber Company Ltd</w:t>
      </w: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Default="00FF5640" w:rsidP="00FF5640">
      <w:pPr>
        <w:jc w:val="center"/>
        <w:rPr>
          <w:rFonts w:ascii="Arial" w:hAnsi="Arial" w:cs="Arial"/>
          <w:i/>
          <w:sz w:val="16"/>
          <w:szCs w:val="16"/>
          <w:lang w:val="en-US"/>
        </w:rPr>
      </w:pPr>
    </w:p>
    <w:p w:rsidR="00FF5640" w:rsidRPr="006C658A" w:rsidRDefault="006C658A" w:rsidP="00FF5640">
      <w:pPr>
        <w:jc w:val="center"/>
        <w:rPr>
          <w:rFonts w:ascii="Arial" w:hAnsi="Arial" w:cs="Arial"/>
          <w:i/>
          <w:sz w:val="16"/>
          <w:szCs w:val="16"/>
          <w:lang w:val="en-US"/>
        </w:rPr>
      </w:pPr>
      <w:r w:rsidRPr="006C658A">
        <w:rPr>
          <w:rFonts w:ascii="Arial" w:hAnsi="Arial" w:cs="Arial"/>
          <w:i/>
          <w:noProof/>
          <w:sz w:val="16"/>
          <w:szCs w:val="16"/>
          <w:lang w:val="en-GB" w:eastAsia="en-GB"/>
        </w:rPr>
        <w:drawing>
          <wp:inline distT="0" distB="0" distL="0" distR="0" wp14:anchorId="089BB180" wp14:editId="69921BDD">
            <wp:extent cx="5760720" cy="351663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516630"/>
                    </a:xfrm>
                    <a:prstGeom prst="rect">
                      <a:avLst/>
                    </a:prstGeom>
                  </pic:spPr>
                </pic:pic>
              </a:graphicData>
            </a:graphic>
          </wp:inline>
        </w:drawing>
      </w:r>
    </w:p>
    <w:p w:rsidR="00FF5640" w:rsidRPr="00FF5640" w:rsidRDefault="00FF5640" w:rsidP="00FF5640">
      <w:pPr>
        <w:jc w:val="center"/>
        <w:rPr>
          <w:rFonts w:ascii="Arial" w:hAnsi="Arial" w:cs="Arial"/>
          <w:i/>
          <w:sz w:val="16"/>
          <w:szCs w:val="16"/>
          <w:lang w:val="en-US"/>
        </w:rPr>
      </w:pPr>
      <w:r w:rsidRPr="00FF5640">
        <w:rPr>
          <w:rFonts w:ascii="Arial" w:hAnsi="Arial" w:cs="Arial"/>
          <w:i/>
          <w:sz w:val="16"/>
          <w:szCs w:val="16"/>
          <w:lang w:val="en-US"/>
        </w:rPr>
        <w:t>YOKOHAMA Europe App</w:t>
      </w:r>
    </w:p>
    <w:sectPr w:rsidR="00FF5640" w:rsidRPr="00FF5640" w:rsidSect="00C22B32">
      <w:headerReference w:type="even" r:id="rId12"/>
      <w:headerReference w:type="default" r:id="rId13"/>
      <w:footerReference w:type="even" r:id="rId14"/>
      <w:footerReference w:type="default" r:id="rId15"/>
      <w:headerReference w:type="first" r:id="rId16"/>
      <w:footerReference w:type="first" r:id="rId17"/>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179" w:rsidRDefault="00361179" w:rsidP="00B25742">
      <w:r>
        <w:separator/>
      </w:r>
    </w:p>
  </w:endnote>
  <w:endnote w:type="continuationSeparator" w:id="0">
    <w:p w:rsidR="00361179" w:rsidRDefault="00361179" w:rsidP="00B2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r>
      <w:rPr>
        <w:noProof/>
        <w:lang w:val="en-GB" w:eastAsia="en-GB"/>
      </w:rPr>
      <w:drawing>
        <wp:anchor distT="0" distB="0" distL="114300" distR="114300" simplePos="0" relativeHeight="251671552" behindDoc="0" locked="0" layoutInCell="1" allowOverlap="1">
          <wp:simplePos x="0" y="0"/>
          <wp:positionH relativeFrom="margin">
            <wp:posOffset>714375</wp:posOffset>
          </wp:positionH>
          <wp:positionV relativeFrom="margin">
            <wp:posOffset>9138920</wp:posOffset>
          </wp:positionV>
          <wp:extent cx="1301750" cy="257175"/>
          <wp:effectExtent l="0" t="0" r="0" b="9525"/>
          <wp:wrapSquare wrapText="bothSides"/>
          <wp:docPr id="15" name="Bild 15" descr="BluEarth_Brand_White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arth_Brand_White_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257175"/>
                  </a:xfrm>
                  <a:prstGeom prst="rect">
                    <a:avLst/>
                  </a:prstGeom>
                  <a:noFill/>
                </pic:spPr>
              </pic:pic>
            </a:graphicData>
          </a:graphic>
        </wp:anchor>
      </w:drawing>
    </w:r>
    <w:r>
      <w:rPr>
        <w:noProof/>
        <w:lang w:val="en-GB" w:eastAsia="en-GB"/>
      </w:rPr>
      <w:drawing>
        <wp:anchor distT="0" distB="0" distL="114300" distR="114300" simplePos="0" relativeHeight="251665408" behindDoc="0" locked="0" layoutInCell="1" allowOverlap="1">
          <wp:simplePos x="0" y="0"/>
          <wp:positionH relativeFrom="margin">
            <wp:posOffset>-139065</wp:posOffset>
          </wp:positionH>
          <wp:positionV relativeFrom="margin">
            <wp:posOffset>9084310</wp:posOffset>
          </wp:positionV>
          <wp:extent cx="882015" cy="360680"/>
          <wp:effectExtent l="0" t="0" r="0" b="1270"/>
          <wp:wrapSquare wrapText="bothSides"/>
          <wp:docPr id="3" name="Grafik 2" descr="ADVAN_Whit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DVAN_White_Red.jpg"/>
                  <pic:cNvPicPr>
                    <a:picLocks noChangeAspect="1" noChangeArrowheads="1"/>
                  </pic:cNvPicPr>
                </pic:nvPicPr>
                <pic:blipFill>
                  <a:blip r:embed="rId2">
                    <a:extLst>
                      <a:ext uri="{28A0092B-C50C-407E-A947-70E740481C1C}">
                        <a14:useLocalDpi xmlns:a14="http://schemas.microsoft.com/office/drawing/2010/main" val="0"/>
                      </a:ext>
                    </a:extLst>
                  </a:blip>
                  <a:srcRect l="8624" r="6819"/>
                  <a:stretch>
                    <a:fillRect/>
                  </a:stretch>
                </pic:blipFill>
                <pic:spPr bwMode="auto">
                  <a:xfrm>
                    <a:off x="0" y="0"/>
                    <a:ext cx="882015" cy="360680"/>
                  </a:xfrm>
                  <a:prstGeom prst="rect">
                    <a:avLst/>
                  </a:prstGeom>
                  <a:noFill/>
                </pic:spPr>
              </pic:pic>
            </a:graphicData>
          </a:graphic>
        </wp:anchor>
      </w:drawing>
    </w:r>
    <w:r>
      <w:rPr>
        <w:noProof/>
        <w:lang w:val="en-GB" w:eastAsia="en-GB"/>
      </w:rPr>
      <w:drawing>
        <wp:anchor distT="0" distB="0" distL="114300" distR="114300" simplePos="0" relativeHeight="251657215" behindDoc="0" locked="0" layoutInCell="1" allowOverlap="1">
          <wp:simplePos x="0" y="0"/>
          <wp:positionH relativeFrom="margin">
            <wp:posOffset>3024505</wp:posOffset>
          </wp:positionH>
          <wp:positionV relativeFrom="margin">
            <wp:posOffset>9232900</wp:posOffset>
          </wp:positionV>
          <wp:extent cx="1274445" cy="126365"/>
          <wp:effectExtent l="0" t="0" r="1905" b="6985"/>
          <wp:wrapSquare wrapText="bothSides"/>
          <wp:docPr id="7" name="Grafik 7" descr="Geolandar_A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Geolandar_AT_S.jpg"/>
                  <pic:cNvPicPr>
                    <a:picLocks noChangeAspect="1" noChangeArrowheads="1"/>
                  </pic:cNvPicPr>
                </pic:nvPicPr>
                <pic:blipFill>
                  <a:blip r:embed="rId3">
                    <a:extLst>
                      <a:ext uri="{28A0092B-C50C-407E-A947-70E740481C1C}">
                        <a14:useLocalDpi xmlns:a14="http://schemas.microsoft.com/office/drawing/2010/main" val="0"/>
                      </a:ext>
                    </a:extLst>
                  </a:blip>
                  <a:srcRect b="52042"/>
                  <a:stretch>
                    <a:fillRect/>
                  </a:stretch>
                </pic:blipFill>
                <pic:spPr bwMode="auto">
                  <a:xfrm>
                    <a:off x="0" y="0"/>
                    <a:ext cx="1274445" cy="126365"/>
                  </a:xfrm>
                  <a:prstGeom prst="rect">
                    <a:avLst/>
                  </a:prstGeom>
                  <a:noFill/>
                </pic:spPr>
              </pic:pic>
            </a:graphicData>
          </a:graphic>
        </wp:anchor>
      </w:drawing>
    </w:r>
    <w:r>
      <w:rPr>
        <w:noProof/>
        <w:lang w:val="en-GB" w:eastAsia="en-GB"/>
      </w:rPr>
      <w:drawing>
        <wp:anchor distT="0" distB="0" distL="114300" distR="114300" simplePos="0" relativeHeight="251664384" behindDoc="0" locked="0" layoutInCell="1" allowOverlap="1">
          <wp:simplePos x="0" y="0"/>
          <wp:positionH relativeFrom="margin">
            <wp:posOffset>2065655</wp:posOffset>
          </wp:positionH>
          <wp:positionV relativeFrom="margin">
            <wp:posOffset>9185275</wp:posOffset>
          </wp:positionV>
          <wp:extent cx="892810" cy="179705"/>
          <wp:effectExtent l="0" t="0" r="2540" b="0"/>
          <wp:wrapSquare wrapText="bothSides"/>
          <wp:docPr id="6" name="Grafik 3" descr="drive_Series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rive_Series_Whi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2810" cy="179705"/>
                  </a:xfrm>
                  <a:prstGeom prst="rect">
                    <a:avLst/>
                  </a:prstGeom>
                  <a:noFill/>
                </pic:spPr>
              </pic:pic>
            </a:graphicData>
          </a:graphic>
        </wp:anchor>
      </w:drawing>
    </w:r>
    <w:r>
      <w:rPr>
        <w:noProof/>
        <w:lang w:val="en-GB" w:eastAsia="en-GB"/>
      </w:rPr>
      <w:drawing>
        <wp:anchor distT="0" distB="0" distL="114300" distR="114300" simplePos="0" relativeHeight="251654142" behindDoc="0" locked="0" layoutInCell="1" allowOverlap="1">
          <wp:simplePos x="0" y="0"/>
          <wp:positionH relativeFrom="margin">
            <wp:posOffset>4287520</wp:posOffset>
          </wp:positionH>
          <wp:positionV relativeFrom="margin">
            <wp:posOffset>9185275</wp:posOffset>
          </wp:positionV>
          <wp:extent cx="1130300" cy="179705"/>
          <wp:effectExtent l="0" t="0" r="0" b="0"/>
          <wp:wrapSquare wrapText="bothSides"/>
          <wp:docPr id="4" name="Grafik 8" descr="iceGUARD_Stud_iG35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iceGUARD_Stud_iG35_White.jpg"/>
                  <pic:cNvPicPr>
                    <a:picLocks noChangeAspect="1" noChangeArrowheads="1"/>
                  </pic:cNvPicPr>
                </pic:nvPicPr>
                <pic:blipFill>
                  <a:blip r:embed="rId5">
                    <a:extLst>
                      <a:ext uri="{28A0092B-C50C-407E-A947-70E740481C1C}">
                        <a14:useLocalDpi xmlns:a14="http://schemas.microsoft.com/office/drawing/2010/main" val="0"/>
                      </a:ext>
                    </a:extLst>
                  </a:blip>
                  <a:srcRect b="38387"/>
                  <a:stretch>
                    <a:fillRect/>
                  </a:stretch>
                </pic:blipFill>
                <pic:spPr bwMode="auto">
                  <a:xfrm>
                    <a:off x="0" y="0"/>
                    <a:ext cx="1130300" cy="179705"/>
                  </a:xfrm>
                  <a:prstGeom prst="rect">
                    <a:avLst/>
                  </a:prstGeom>
                  <a:noFill/>
                </pic:spPr>
              </pic:pic>
            </a:graphicData>
          </a:graphic>
        </wp:anchor>
      </w:drawing>
    </w:r>
    <w:r>
      <w:rPr>
        <w:noProof/>
        <w:lang w:val="en-GB" w:eastAsia="en-GB"/>
      </w:rPr>
      <w:drawing>
        <wp:anchor distT="0" distB="0" distL="114300" distR="114300" simplePos="0" relativeHeight="251662336" behindDoc="0" locked="0" layoutInCell="1" allowOverlap="1">
          <wp:simplePos x="0" y="0"/>
          <wp:positionH relativeFrom="margin">
            <wp:posOffset>5394960</wp:posOffset>
          </wp:positionH>
          <wp:positionV relativeFrom="margin">
            <wp:posOffset>9080500</wp:posOffset>
          </wp:positionV>
          <wp:extent cx="467995" cy="361315"/>
          <wp:effectExtent l="0" t="0" r="8255" b="635"/>
          <wp:wrapSquare wrapText="bothSides"/>
          <wp:docPr id="5" name="Grafik 9" descr="Zenvironmen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Zenvironment_Wh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7995" cy="361315"/>
                  </a:xfrm>
                  <a:prstGeom prst="rect">
                    <a:avLst/>
                  </a:prstGeom>
                  <a:noFill/>
                </pic:spPr>
              </pic:pic>
            </a:graphicData>
          </a:graphic>
        </wp:anchor>
      </w:drawing>
    </w:r>
    <w:r w:rsidR="00BF5689">
      <w:rPr>
        <w:noProof/>
      </w:rPr>
      <w:pict>
        <v:shapetype id="_x0000_t32" coordsize="21600,21600" o:spt="32" o:oned="t" path="m,l21600,21600e" filled="f">
          <v:path arrowok="t" fillok="f" o:connecttype="none"/>
          <o:lock v:ext="edit" shapetype="t"/>
        </v:shapetype>
        <v:shape id="AutoShape 2" o:spid="_x0000_s2049" type="#_x0000_t32" style="position:absolute;margin-left:-10.95pt;margin-top:715.3pt;width:475.5pt;height:.75pt;flip:y;z-index:25166643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">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179" w:rsidRDefault="00361179" w:rsidP="00B25742">
      <w:r>
        <w:separator/>
      </w:r>
    </w:p>
  </w:footnote>
  <w:footnote w:type="continuationSeparator" w:id="0">
    <w:p w:rsidR="00361179" w:rsidRDefault="00361179" w:rsidP="00B2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Pr="00B25742" w:rsidRDefault="008F3310" w:rsidP="00B25742">
    <w:pPr>
      <w:pStyle w:val="Kopfzeile"/>
    </w:pPr>
    <w:r>
      <w:rPr>
        <w:noProof/>
        <w:lang w:val="en-GB" w:eastAsia="en-GB"/>
      </w:rPr>
      <w:drawing>
        <wp:anchor distT="0" distB="0" distL="114300" distR="114300" simplePos="0" relativeHeight="251659264" behindDoc="0" locked="0" layoutInCell="1" allowOverlap="1">
          <wp:simplePos x="0" y="0"/>
          <wp:positionH relativeFrom="margin">
            <wp:posOffset>2662555</wp:posOffset>
          </wp:positionH>
          <wp:positionV relativeFrom="margin">
            <wp:posOffset>-909320</wp:posOffset>
          </wp:positionV>
          <wp:extent cx="4057650" cy="1200150"/>
          <wp:effectExtent l="0" t="0" r="0" b="0"/>
          <wp:wrapSquare wrapText="bothSides"/>
          <wp:docPr id="9" name="Grafik 0" descr="Yokohama_transpa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Yokohama_transparent.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pic:spPr>
              </pic:pic>
            </a:graphicData>
          </a:graphic>
        </wp:anchor>
      </w:drawing>
    </w:r>
    <w:r w:rsidR="00BF5689">
      <w:rPr>
        <w:noProof/>
      </w:rPr>
      <w:pict>
        <v:rect id="Rectangle 1" o:spid="_x0000_s2051" style="position:absolute;margin-left:-88.85pt;margin-top:-9.9pt;width:615.75pt;height:44.25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" fillcolor="black" stroked="f" strokecolor="#f2f2f2" strokeweight="3pt">
          <v:shadow on="t" color="#7f7f7f" opacity=".5" offset="1pt"/>
        </v:rect>
      </w:pict>
    </w:r>
    <w:r>
      <w:tab/>
    </w:r>
    <w:r>
      <w:tab/>
    </w:r>
    <w:r>
      <w:tab/>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D776DC"/>
    <w:multiLevelType w:val="hybridMultilevel"/>
    <w:tmpl w:val="534E42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16B1A42"/>
    <w:multiLevelType w:val="hybridMultilevel"/>
    <w:tmpl w:val="29700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67"/>
  <w:hyphenationZone w:val="425"/>
  <w:characterSpacingControl w:val="doNotCompress"/>
  <w:hdrShapeDefaults>
    <o:shapedefaults v:ext="edit" spidmax="2052"/>
    <o:shapelayout v:ext="edit">
      <o:idmap v:ext="edit" data="2"/>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B25742"/>
    <w:rsid w:val="00001227"/>
    <w:rsid w:val="00003B27"/>
    <w:rsid w:val="00006884"/>
    <w:rsid w:val="00007B33"/>
    <w:rsid w:val="00007D9E"/>
    <w:rsid w:val="00014FA2"/>
    <w:rsid w:val="0001523F"/>
    <w:rsid w:val="00023797"/>
    <w:rsid w:val="00027937"/>
    <w:rsid w:val="00033D23"/>
    <w:rsid w:val="00040A57"/>
    <w:rsid w:val="00041643"/>
    <w:rsid w:val="0004590E"/>
    <w:rsid w:val="00047830"/>
    <w:rsid w:val="000541B2"/>
    <w:rsid w:val="00054F13"/>
    <w:rsid w:val="000575F0"/>
    <w:rsid w:val="000670B9"/>
    <w:rsid w:val="00067458"/>
    <w:rsid w:val="0007140A"/>
    <w:rsid w:val="0007151F"/>
    <w:rsid w:val="000715E3"/>
    <w:rsid w:val="00086BD7"/>
    <w:rsid w:val="00093301"/>
    <w:rsid w:val="00094491"/>
    <w:rsid w:val="00096ACD"/>
    <w:rsid w:val="00096DB6"/>
    <w:rsid w:val="00097EB7"/>
    <w:rsid w:val="000B6BAC"/>
    <w:rsid w:val="000C01AF"/>
    <w:rsid w:val="000C308E"/>
    <w:rsid w:val="000D0B92"/>
    <w:rsid w:val="000E1460"/>
    <w:rsid w:val="000E5158"/>
    <w:rsid w:val="000F31C3"/>
    <w:rsid w:val="000F3270"/>
    <w:rsid w:val="000F3591"/>
    <w:rsid w:val="0011405E"/>
    <w:rsid w:val="00114992"/>
    <w:rsid w:val="001157CE"/>
    <w:rsid w:val="00117D1F"/>
    <w:rsid w:val="0012007A"/>
    <w:rsid w:val="0012617D"/>
    <w:rsid w:val="0012650C"/>
    <w:rsid w:val="001335B1"/>
    <w:rsid w:val="00136C1E"/>
    <w:rsid w:val="001420C1"/>
    <w:rsid w:val="00147F3E"/>
    <w:rsid w:val="00161E69"/>
    <w:rsid w:val="0017006D"/>
    <w:rsid w:val="001750E5"/>
    <w:rsid w:val="00195D48"/>
    <w:rsid w:val="001A062F"/>
    <w:rsid w:val="001A48E4"/>
    <w:rsid w:val="001A721D"/>
    <w:rsid w:val="001B47E6"/>
    <w:rsid w:val="001B5ED0"/>
    <w:rsid w:val="001C0925"/>
    <w:rsid w:val="001D1402"/>
    <w:rsid w:val="001D3A04"/>
    <w:rsid w:val="001D5339"/>
    <w:rsid w:val="001F1C51"/>
    <w:rsid w:val="001F2D2D"/>
    <w:rsid w:val="001F600E"/>
    <w:rsid w:val="00204E9B"/>
    <w:rsid w:val="00205048"/>
    <w:rsid w:val="002129AB"/>
    <w:rsid w:val="00215BDC"/>
    <w:rsid w:val="00217DCC"/>
    <w:rsid w:val="00220D6A"/>
    <w:rsid w:val="002370AE"/>
    <w:rsid w:val="00237C38"/>
    <w:rsid w:val="00243F79"/>
    <w:rsid w:val="00246062"/>
    <w:rsid w:val="00246D62"/>
    <w:rsid w:val="00255C85"/>
    <w:rsid w:val="002572B8"/>
    <w:rsid w:val="002608D0"/>
    <w:rsid w:val="00260EFB"/>
    <w:rsid w:val="00275A4B"/>
    <w:rsid w:val="002A20CF"/>
    <w:rsid w:val="002B4A48"/>
    <w:rsid w:val="002B5189"/>
    <w:rsid w:val="002B683F"/>
    <w:rsid w:val="002C0978"/>
    <w:rsid w:val="002C0A7F"/>
    <w:rsid w:val="002D25BD"/>
    <w:rsid w:val="002E02D5"/>
    <w:rsid w:val="002E0E07"/>
    <w:rsid w:val="002F3E51"/>
    <w:rsid w:val="003013B0"/>
    <w:rsid w:val="00304B85"/>
    <w:rsid w:val="00305D0D"/>
    <w:rsid w:val="00311017"/>
    <w:rsid w:val="0031357D"/>
    <w:rsid w:val="00313944"/>
    <w:rsid w:val="0031608C"/>
    <w:rsid w:val="003209E6"/>
    <w:rsid w:val="00322B38"/>
    <w:rsid w:val="00335F43"/>
    <w:rsid w:val="00340EDB"/>
    <w:rsid w:val="00342855"/>
    <w:rsid w:val="003448E7"/>
    <w:rsid w:val="00351212"/>
    <w:rsid w:val="00351EE5"/>
    <w:rsid w:val="00354992"/>
    <w:rsid w:val="00354D44"/>
    <w:rsid w:val="0036037C"/>
    <w:rsid w:val="00361179"/>
    <w:rsid w:val="003623C5"/>
    <w:rsid w:val="00363ABA"/>
    <w:rsid w:val="0037342F"/>
    <w:rsid w:val="003735FF"/>
    <w:rsid w:val="003839F7"/>
    <w:rsid w:val="00397876"/>
    <w:rsid w:val="00397BAB"/>
    <w:rsid w:val="003D035A"/>
    <w:rsid w:val="003D3627"/>
    <w:rsid w:val="003D497F"/>
    <w:rsid w:val="003D7024"/>
    <w:rsid w:val="003E1152"/>
    <w:rsid w:val="003E7A82"/>
    <w:rsid w:val="003F7D61"/>
    <w:rsid w:val="00405C44"/>
    <w:rsid w:val="00413AD0"/>
    <w:rsid w:val="00413B44"/>
    <w:rsid w:val="00415940"/>
    <w:rsid w:val="00421B14"/>
    <w:rsid w:val="004344F7"/>
    <w:rsid w:val="00434D37"/>
    <w:rsid w:val="004422AC"/>
    <w:rsid w:val="00444664"/>
    <w:rsid w:val="00445C63"/>
    <w:rsid w:val="004502C9"/>
    <w:rsid w:val="004534DF"/>
    <w:rsid w:val="004539C8"/>
    <w:rsid w:val="00464BBD"/>
    <w:rsid w:val="00473E7F"/>
    <w:rsid w:val="004814AA"/>
    <w:rsid w:val="00487F40"/>
    <w:rsid w:val="00493C04"/>
    <w:rsid w:val="00496771"/>
    <w:rsid w:val="004A191D"/>
    <w:rsid w:val="004D20A5"/>
    <w:rsid w:val="004E3DFB"/>
    <w:rsid w:val="004E53E2"/>
    <w:rsid w:val="004F4C9F"/>
    <w:rsid w:val="004F4EE7"/>
    <w:rsid w:val="005126BB"/>
    <w:rsid w:val="005137C9"/>
    <w:rsid w:val="00515F1B"/>
    <w:rsid w:val="00521EF3"/>
    <w:rsid w:val="00536C88"/>
    <w:rsid w:val="00544A7E"/>
    <w:rsid w:val="00544BE0"/>
    <w:rsid w:val="005453D9"/>
    <w:rsid w:val="00546F20"/>
    <w:rsid w:val="00553E6A"/>
    <w:rsid w:val="005542F5"/>
    <w:rsid w:val="00567EC1"/>
    <w:rsid w:val="00575320"/>
    <w:rsid w:val="00587B50"/>
    <w:rsid w:val="005A2269"/>
    <w:rsid w:val="005D4A82"/>
    <w:rsid w:val="005D7D67"/>
    <w:rsid w:val="005E2DD4"/>
    <w:rsid w:val="005E4B8F"/>
    <w:rsid w:val="005F1E73"/>
    <w:rsid w:val="005F58F9"/>
    <w:rsid w:val="006008EC"/>
    <w:rsid w:val="006014A2"/>
    <w:rsid w:val="006112F6"/>
    <w:rsid w:val="006156B5"/>
    <w:rsid w:val="00617FE7"/>
    <w:rsid w:val="00621BFD"/>
    <w:rsid w:val="0063001A"/>
    <w:rsid w:val="006323CF"/>
    <w:rsid w:val="00645E32"/>
    <w:rsid w:val="00646328"/>
    <w:rsid w:val="00653ED3"/>
    <w:rsid w:val="00656B27"/>
    <w:rsid w:val="006635D5"/>
    <w:rsid w:val="0067108A"/>
    <w:rsid w:val="00683969"/>
    <w:rsid w:val="0068707E"/>
    <w:rsid w:val="00690553"/>
    <w:rsid w:val="00690B0C"/>
    <w:rsid w:val="00694568"/>
    <w:rsid w:val="006B7071"/>
    <w:rsid w:val="006C3BC4"/>
    <w:rsid w:val="006C658A"/>
    <w:rsid w:val="006E4823"/>
    <w:rsid w:val="006F0A20"/>
    <w:rsid w:val="006F0A34"/>
    <w:rsid w:val="006F15C3"/>
    <w:rsid w:val="006F3B42"/>
    <w:rsid w:val="006F60B2"/>
    <w:rsid w:val="007050FA"/>
    <w:rsid w:val="00711850"/>
    <w:rsid w:val="00713004"/>
    <w:rsid w:val="007371FC"/>
    <w:rsid w:val="00741582"/>
    <w:rsid w:val="00744599"/>
    <w:rsid w:val="007520D1"/>
    <w:rsid w:val="00753993"/>
    <w:rsid w:val="00754604"/>
    <w:rsid w:val="007651F9"/>
    <w:rsid w:val="007749A3"/>
    <w:rsid w:val="007751D9"/>
    <w:rsid w:val="00781EFD"/>
    <w:rsid w:val="007940CB"/>
    <w:rsid w:val="007A73C0"/>
    <w:rsid w:val="007B0F9C"/>
    <w:rsid w:val="007B774A"/>
    <w:rsid w:val="007C00EF"/>
    <w:rsid w:val="007C264E"/>
    <w:rsid w:val="007E6445"/>
    <w:rsid w:val="007E6B59"/>
    <w:rsid w:val="007F0654"/>
    <w:rsid w:val="007F61B9"/>
    <w:rsid w:val="00800308"/>
    <w:rsid w:val="00813DCB"/>
    <w:rsid w:val="00817ECB"/>
    <w:rsid w:val="0082235C"/>
    <w:rsid w:val="0082245F"/>
    <w:rsid w:val="008242E8"/>
    <w:rsid w:val="008279A2"/>
    <w:rsid w:val="008441D5"/>
    <w:rsid w:val="00844FC0"/>
    <w:rsid w:val="00845ABB"/>
    <w:rsid w:val="0086149F"/>
    <w:rsid w:val="00861C05"/>
    <w:rsid w:val="00863643"/>
    <w:rsid w:val="0087579E"/>
    <w:rsid w:val="00875D80"/>
    <w:rsid w:val="0087628C"/>
    <w:rsid w:val="00883251"/>
    <w:rsid w:val="00885579"/>
    <w:rsid w:val="00886B87"/>
    <w:rsid w:val="00892A76"/>
    <w:rsid w:val="00894873"/>
    <w:rsid w:val="00896EB5"/>
    <w:rsid w:val="0089752E"/>
    <w:rsid w:val="008A5956"/>
    <w:rsid w:val="008B05D8"/>
    <w:rsid w:val="008B54C3"/>
    <w:rsid w:val="008C2946"/>
    <w:rsid w:val="008C59C0"/>
    <w:rsid w:val="008C7707"/>
    <w:rsid w:val="008D56EF"/>
    <w:rsid w:val="008F3310"/>
    <w:rsid w:val="008F5417"/>
    <w:rsid w:val="008F6226"/>
    <w:rsid w:val="008F72BC"/>
    <w:rsid w:val="009101DC"/>
    <w:rsid w:val="00914F9B"/>
    <w:rsid w:val="00920097"/>
    <w:rsid w:val="009463A0"/>
    <w:rsid w:val="009519DF"/>
    <w:rsid w:val="0095534E"/>
    <w:rsid w:val="0095759E"/>
    <w:rsid w:val="00960AFF"/>
    <w:rsid w:val="009613A0"/>
    <w:rsid w:val="00961410"/>
    <w:rsid w:val="009619BE"/>
    <w:rsid w:val="009652B9"/>
    <w:rsid w:val="00974A2C"/>
    <w:rsid w:val="0099126E"/>
    <w:rsid w:val="00992309"/>
    <w:rsid w:val="009A2D09"/>
    <w:rsid w:val="009B41F0"/>
    <w:rsid w:val="009B59C5"/>
    <w:rsid w:val="009C71C3"/>
    <w:rsid w:val="009E089C"/>
    <w:rsid w:val="009E3076"/>
    <w:rsid w:val="009E4272"/>
    <w:rsid w:val="009E7269"/>
    <w:rsid w:val="009F24B3"/>
    <w:rsid w:val="009F42A7"/>
    <w:rsid w:val="009F538B"/>
    <w:rsid w:val="009F74B7"/>
    <w:rsid w:val="00A15A12"/>
    <w:rsid w:val="00A16CFA"/>
    <w:rsid w:val="00A16ECF"/>
    <w:rsid w:val="00A3398D"/>
    <w:rsid w:val="00A36116"/>
    <w:rsid w:val="00A40E12"/>
    <w:rsid w:val="00A41960"/>
    <w:rsid w:val="00A57919"/>
    <w:rsid w:val="00A8364B"/>
    <w:rsid w:val="00A8404E"/>
    <w:rsid w:val="00A910FF"/>
    <w:rsid w:val="00A9199E"/>
    <w:rsid w:val="00A934DB"/>
    <w:rsid w:val="00A93CFC"/>
    <w:rsid w:val="00A9620A"/>
    <w:rsid w:val="00A97B62"/>
    <w:rsid w:val="00A97FD1"/>
    <w:rsid w:val="00AA1E7A"/>
    <w:rsid w:val="00AA46B2"/>
    <w:rsid w:val="00AA59AA"/>
    <w:rsid w:val="00AB29FB"/>
    <w:rsid w:val="00AB3D14"/>
    <w:rsid w:val="00AC5A73"/>
    <w:rsid w:val="00AD010A"/>
    <w:rsid w:val="00AD2D5D"/>
    <w:rsid w:val="00AE089E"/>
    <w:rsid w:val="00AE1937"/>
    <w:rsid w:val="00AE72AE"/>
    <w:rsid w:val="00AF2E2D"/>
    <w:rsid w:val="00AF544C"/>
    <w:rsid w:val="00AF6A51"/>
    <w:rsid w:val="00B00E46"/>
    <w:rsid w:val="00B107A1"/>
    <w:rsid w:val="00B1623F"/>
    <w:rsid w:val="00B20DED"/>
    <w:rsid w:val="00B25742"/>
    <w:rsid w:val="00B325CA"/>
    <w:rsid w:val="00B3624C"/>
    <w:rsid w:val="00B45C4F"/>
    <w:rsid w:val="00B601AF"/>
    <w:rsid w:val="00B71549"/>
    <w:rsid w:val="00B75B00"/>
    <w:rsid w:val="00B76A0B"/>
    <w:rsid w:val="00B959B1"/>
    <w:rsid w:val="00BA48CE"/>
    <w:rsid w:val="00BB0FD0"/>
    <w:rsid w:val="00BB1897"/>
    <w:rsid w:val="00BB5D88"/>
    <w:rsid w:val="00BD6127"/>
    <w:rsid w:val="00BD6D16"/>
    <w:rsid w:val="00BE6B30"/>
    <w:rsid w:val="00BF5689"/>
    <w:rsid w:val="00BF56FA"/>
    <w:rsid w:val="00BF5AAB"/>
    <w:rsid w:val="00C009B6"/>
    <w:rsid w:val="00C03876"/>
    <w:rsid w:val="00C039FB"/>
    <w:rsid w:val="00C04D5D"/>
    <w:rsid w:val="00C056C4"/>
    <w:rsid w:val="00C1402A"/>
    <w:rsid w:val="00C143A9"/>
    <w:rsid w:val="00C21354"/>
    <w:rsid w:val="00C22B32"/>
    <w:rsid w:val="00C2347E"/>
    <w:rsid w:val="00C40596"/>
    <w:rsid w:val="00C4119B"/>
    <w:rsid w:val="00C46B96"/>
    <w:rsid w:val="00C47770"/>
    <w:rsid w:val="00C47E5D"/>
    <w:rsid w:val="00C6390A"/>
    <w:rsid w:val="00C671BF"/>
    <w:rsid w:val="00C6737D"/>
    <w:rsid w:val="00C77EC3"/>
    <w:rsid w:val="00C82FF4"/>
    <w:rsid w:val="00C91D13"/>
    <w:rsid w:val="00C92F44"/>
    <w:rsid w:val="00CA4862"/>
    <w:rsid w:val="00CA6401"/>
    <w:rsid w:val="00CB13BA"/>
    <w:rsid w:val="00CC12E8"/>
    <w:rsid w:val="00CC4553"/>
    <w:rsid w:val="00CC517C"/>
    <w:rsid w:val="00CD1CFC"/>
    <w:rsid w:val="00CD5773"/>
    <w:rsid w:val="00CD65FC"/>
    <w:rsid w:val="00CE6EBD"/>
    <w:rsid w:val="00CE7BE0"/>
    <w:rsid w:val="00CF09D3"/>
    <w:rsid w:val="00CF0E9E"/>
    <w:rsid w:val="00CF1C8A"/>
    <w:rsid w:val="00CF610D"/>
    <w:rsid w:val="00D03610"/>
    <w:rsid w:val="00D063ED"/>
    <w:rsid w:val="00D104AB"/>
    <w:rsid w:val="00D14E71"/>
    <w:rsid w:val="00D259A1"/>
    <w:rsid w:val="00D40FA3"/>
    <w:rsid w:val="00D46623"/>
    <w:rsid w:val="00D506B1"/>
    <w:rsid w:val="00D52089"/>
    <w:rsid w:val="00D573A7"/>
    <w:rsid w:val="00D664E5"/>
    <w:rsid w:val="00D82748"/>
    <w:rsid w:val="00D90688"/>
    <w:rsid w:val="00D91F7B"/>
    <w:rsid w:val="00D97A85"/>
    <w:rsid w:val="00DA2C0A"/>
    <w:rsid w:val="00DB3A02"/>
    <w:rsid w:val="00DB496F"/>
    <w:rsid w:val="00DD0D96"/>
    <w:rsid w:val="00DE325A"/>
    <w:rsid w:val="00DF4379"/>
    <w:rsid w:val="00E01BDE"/>
    <w:rsid w:val="00E12D3E"/>
    <w:rsid w:val="00E20F25"/>
    <w:rsid w:val="00E211BC"/>
    <w:rsid w:val="00E229FF"/>
    <w:rsid w:val="00E35CD6"/>
    <w:rsid w:val="00E5238B"/>
    <w:rsid w:val="00E55EE6"/>
    <w:rsid w:val="00E6385A"/>
    <w:rsid w:val="00E67B6E"/>
    <w:rsid w:val="00E90052"/>
    <w:rsid w:val="00E93A9D"/>
    <w:rsid w:val="00EB5F76"/>
    <w:rsid w:val="00EB6DF4"/>
    <w:rsid w:val="00EC20F6"/>
    <w:rsid w:val="00EC73B7"/>
    <w:rsid w:val="00EC7C2A"/>
    <w:rsid w:val="00ED64D8"/>
    <w:rsid w:val="00EE33B4"/>
    <w:rsid w:val="00EE3A56"/>
    <w:rsid w:val="00EE3CAE"/>
    <w:rsid w:val="00EF13FD"/>
    <w:rsid w:val="00EF157C"/>
    <w:rsid w:val="00EF6F47"/>
    <w:rsid w:val="00F01D11"/>
    <w:rsid w:val="00F03FDF"/>
    <w:rsid w:val="00F0741B"/>
    <w:rsid w:val="00F24F50"/>
    <w:rsid w:val="00F272C1"/>
    <w:rsid w:val="00F3644F"/>
    <w:rsid w:val="00F43445"/>
    <w:rsid w:val="00F45662"/>
    <w:rsid w:val="00F520FD"/>
    <w:rsid w:val="00F53207"/>
    <w:rsid w:val="00F57233"/>
    <w:rsid w:val="00F63777"/>
    <w:rsid w:val="00F76122"/>
    <w:rsid w:val="00F86804"/>
    <w:rsid w:val="00F90852"/>
    <w:rsid w:val="00F92AE3"/>
    <w:rsid w:val="00FB0169"/>
    <w:rsid w:val="00FC1E3E"/>
    <w:rsid w:val="00FC6545"/>
    <w:rsid w:val="00FD4176"/>
    <w:rsid w:val="00FE10FC"/>
    <w:rsid w:val="00FE1B65"/>
    <w:rsid w:val="00FE2182"/>
    <w:rsid w:val="00FF2DF4"/>
    <w:rsid w:val="00FF2EDB"/>
    <w:rsid w:val="00FF5640"/>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4E9E54A"/>
  <w15:docId w15:val="{D2C71DA9-D915-4899-A1C0-0E833BF7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rsid w:val="00413B44"/>
    <w:rPr>
      <w:rFonts w:ascii="Times New Roman" w:eastAsia="Times New Roman" w:hAnsi="Times New Roman"/>
      <w:sz w:val="24"/>
      <w:szCs w:val="24"/>
    </w:rPr>
  </w:style>
  <w:style w:type="paragraph" w:styleId="berschrift1">
    <w:name w:val="heading 1"/>
    <w:basedOn w:val="Standard"/>
    <w:next w:val="Standard"/>
    <w:link w:val="berschrift1Zchn"/>
    <w:qFormat/>
    <w:rsid w:val="00CF0E9E"/>
    <w:pPr>
      <w:keepNext/>
      <w:widowControl w:val="0"/>
      <w:jc w:val="both"/>
      <w:outlineLvl w:val="0"/>
    </w:pPr>
    <w:rPr>
      <w:rFonts w:ascii="Century" w:eastAsia="MS Mincho" w:hAnsi="Century"/>
      <w:b/>
      <w:bCs/>
      <w:kern w:val="2"/>
      <w:lang w:eastAsia="ja-JP"/>
    </w:rPr>
  </w:style>
  <w:style w:type="paragraph" w:styleId="berschrift3">
    <w:name w:val="heading 3"/>
    <w:basedOn w:val="Standard"/>
    <w:next w:val="Standard"/>
    <w:link w:val="berschrift3Zchn"/>
    <w:uiPriority w:val="9"/>
    <w:semiHidden/>
    <w:unhideWhenUsed/>
    <w:qFormat/>
    <w:rsid w:val="003D035A"/>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25742"/>
    <w:pPr>
      <w:tabs>
        <w:tab w:val="center" w:pos="4536"/>
        <w:tab w:val="right" w:pos="9072"/>
      </w:tabs>
    </w:pPr>
  </w:style>
  <w:style w:type="character" w:customStyle="1" w:styleId="KopfzeileZchn">
    <w:name w:val="Kopfzeile Zchn"/>
    <w:basedOn w:val="Absatz-Standardschriftart"/>
    <w:link w:val="Kopfzeile"/>
    <w:uiPriority w:val="99"/>
    <w:rsid w:val="00B25742"/>
  </w:style>
  <w:style w:type="paragraph" w:styleId="Fuzeile">
    <w:name w:val="footer"/>
    <w:basedOn w:val="Standard"/>
    <w:link w:val="FuzeileZchn"/>
    <w:uiPriority w:val="99"/>
    <w:unhideWhenUsed/>
    <w:rsid w:val="00B25742"/>
    <w:pPr>
      <w:tabs>
        <w:tab w:val="center" w:pos="4536"/>
        <w:tab w:val="right" w:pos="9072"/>
      </w:tabs>
    </w:pPr>
  </w:style>
  <w:style w:type="character" w:customStyle="1" w:styleId="FuzeileZchn">
    <w:name w:val="Fußzeile Zchn"/>
    <w:basedOn w:val="Absatz-Standardschriftart"/>
    <w:link w:val="Fuzeile"/>
    <w:uiPriority w:val="99"/>
    <w:rsid w:val="00B25742"/>
  </w:style>
  <w:style w:type="paragraph" w:styleId="Sprechblasentext">
    <w:name w:val="Balloon Text"/>
    <w:basedOn w:val="Standard"/>
    <w:link w:val="SprechblasentextZchn"/>
    <w:uiPriority w:val="99"/>
    <w:semiHidden/>
    <w:unhideWhenUsed/>
    <w:rsid w:val="00B257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25742"/>
    <w:rPr>
      <w:rFonts w:ascii="Tahoma" w:hAnsi="Tahoma" w:cs="Tahoma"/>
      <w:sz w:val="16"/>
      <w:szCs w:val="16"/>
    </w:rPr>
  </w:style>
  <w:style w:type="paragraph" w:styleId="Textkrper">
    <w:name w:val="Body Text"/>
    <w:basedOn w:val="Standard"/>
    <w:link w:val="TextkrperZchn"/>
    <w:rsid w:val="00C47E5D"/>
    <w:pPr>
      <w:spacing w:after="120"/>
    </w:pPr>
    <w:rPr>
      <w:rFonts w:ascii="Arial" w:eastAsia="MS Mincho" w:hAnsi="Arial"/>
      <w:szCs w:val="20"/>
      <w:lang w:val="en-GB"/>
    </w:rPr>
  </w:style>
  <w:style w:type="character" w:customStyle="1" w:styleId="TextkrperZchn">
    <w:name w:val="Textkörper Zchn"/>
    <w:basedOn w:val="Absatz-Standardschriftart"/>
    <w:link w:val="Textkrper"/>
    <w:rsid w:val="00C47E5D"/>
    <w:rPr>
      <w:rFonts w:ascii="Arial" w:eastAsia="MS Mincho" w:hAnsi="Arial" w:cs="Times New Roman"/>
      <w:szCs w:val="20"/>
      <w:lang w:val="en-GB" w:eastAsia="de-DE"/>
    </w:rPr>
  </w:style>
  <w:style w:type="table" w:customStyle="1" w:styleId="MittlereSchattierung11">
    <w:name w:val="Mittlere Schattierung 11"/>
    <w:basedOn w:val="NormaleTabelle"/>
    <w:uiPriority w:val="63"/>
    <w:rsid w:val="008C2946"/>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HellesRaster1">
    <w:name w:val="Helles Raster1"/>
    <w:basedOn w:val="NormaleTabelle"/>
    <w:uiPriority w:val="62"/>
    <w:rsid w:val="008C294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lesRaster2">
    <w:name w:val="Helles Raster2"/>
    <w:basedOn w:val="NormaleTabelle"/>
    <w:uiPriority w:val="62"/>
    <w:rsid w:val="00493C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StandardWeb">
    <w:name w:val="Normal (Web)"/>
    <w:basedOn w:val="Standard"/>
    <w:uiPriority w:val="99"/>
    <w:unhideWhenUsed/>
    <w:rsid w:val="00001227"/>
    <w:pPr>
      <w:spacing w:before="100" w:beforeAutospacing="1" w:after="100" w:afterAutospacing="1"/>
    </w:pPr>
  </w:style>
  <w:style w:type="character" w:styleId="Hyperlink">
    <w:name w:val="Hyperlink"/>
    <w:basedOn w:val="Absatz-Standardschriftart"/>
    <w:unhideWhenUsed/>
    <w:rsid w:val="00001227"/>
    <w:rPr>
      <w:color w:val="0000FF"/>
      <w:u w:val="single"/>
    </w:rPr>
  </w:style>
  <w:style w:type="paragraph" w:styleId="NurText">
    <w:name w:val="Plain Text"/>
    <w:basedOn w:val="Standard"/>
    <w:link w:val="NurTextZchn"/>
    <w:uiPriority w:val="99"/>
    <w:semiHidden/>
    <w:unhideWhenUsed/>
    <w:rsid w:val="00AD010A"/>
    <w:rPr>
      <w:rFonts w:ascii="Arial" w:hAnsi="Arial"/>
      <w:sz w:val="21"/>
      <w:szCs w:val="21"/>
    </w:rPr>
  </w:style>
  <w:style w:type="character" w:customStyle="1" w:styleId="NurTextZchn">
    <w:name w:val="Nur Text Zchn"/>
    <w:basedOn w:val="Absatz-Standardschriftart"/>
    <w:link w:val="NurText"/>
    <w:uiPriority w:val="99"/>
    <w:semiHidden/>
    <w:rsid w:val="00AD010A"/>
    <w:rPr>
      <w:rFonts w:ascii="Arial" w:hAnsi="Arial"/>
      <w:sz w:val="21"/>
      <w:szCs w:val="21"/>
    </w:rPr>
  </w:style>
  <w:style w:type="character" w:customStyle="1" w:styleId="berschrift1Zchn">
    <w:name w:val="Überschrift 1 Zchn"/>
    <w:basedOn w:val="Absatz-Standardschriftart"/>
    <w:link w:val="berschrift1"/>
    <w:rsid w:val="00CF0E9E"/>
    <w:rPr>
      <w:rFonts w:ascii="Century" w:eastAsia="MS Mincho" w:hAnsi="Century"/>
      <w:b/>
      <w:bCs/>
      <w:kern w:val="2"/>
      <w:sz w:val="24"/>
      <w:szCs w:val="24"/>
      <w:lang w:eastAsia="ja-JP"/>
    </w:rPr>
  </w:style>
  <w:style w:type="paragraph" w:customStyle="1" w:styleId="Default">
    <w:name w:val="Default"/>
    <w:rsid w:val="008A5956"/>
    <w:pPr>
      <w:autoSpaceDE w:val="0"/>
      <w:autoSpaceDN w:val="0"/>
      <w:adjustRightInd w:val="0"/>
    </w:pPr>
    <w:rPr>
      <w:rFonts w:ascii="Times New Roman" w:hAnsi="Times New Roman"/>
      <w:color w:val="000000"/>
      <w:sz w:val="24"/>
      <w:szCs w:val="24"/>
    </w:rPr>
  </w:style>
  <w:style w:type="character" w:styleId="Fett">
    <w:name w:val="Strong"/>
    <w:basedOn w:val="Absatz-Standardschriftart"/>
    <w:uiPriority w:val="22"/>
    <w:qFormat/>
    <w:rsid w:val="00A934DB"/>
    <w:rPr>
      <w:b/>
      <w:bCs/>
    </w:rPr>
  </w:style>
  <w:style w:type="character" w:styleId="Hervorhebung">
    <w:name w:val="Emphasis"/>
    <w:basedOn w:val="Absatz-Standardschriftart"/>
    <w:uiPriority w:val="20"/>
    <w:qFormat/>
    <w:rsid w:val="00A934DB"/>
    <w:rPr>
      <w:i/>
      <w:iCs/>
    </w:rPr>
  </w:style>
  <w:style w:type="character" w:customStyle="1" w:styleId="berschrift3Zchn">
    <w:name w:val="Überschrift 3 Zchn"/>
    <w:basedOn w:val="Absatz-Standardschriftart"/>
    <w:link w:val="berschrift3"/>
    <w:uiPriority w:val="9"/>
    <w:semiHidden/>
    <w:rsid w:val="003D035A"/>
    <w:rPr>
      <w:rFonts w:asciiTheme="majorHAnsi" w:eastAsiaTheme="majorEastAsia" w:hAnsiTheme="majorHAnsi" w:cstheme="majorBidi"/>
      <w:b/>
      <w:bCs/>
      <w:color w:val="4F81BD" w:themeColor="accent1"/>
      <w:sz w:val="24"/>
      <w:szCs w:val="24"/>
    </w:rPr>
  </w:style>
  <w:style w:type="paragraph" w:styleId="KeinLeerraum">
    <w:name w:val="No Spacing"/>
    <w:uiPriority w:val="1"/>
    <w:qFormat/>
    <w:rsid w:val="008B54C3"/>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10201">
      <w:bodyDiv w:val="1"/>
      <w:marLeft w:val="0"/>
      <w:marRight w:val="0"/>
      <w:marTop w:val="0"/>
      <w:marBottom w:val="0"/>
      <w:divBdr>
        <w:top w:val="none" w:sz="0" w:space="0" w:color="auto"/>
        <w:left w:val="none" w:sz="0" w:space="0" w:color="auto"/>
        <w:bottom w:val="none" w:sz="0" w:space="0" w:color="auto"/>
        <w:right w:val="none" w:sz="0" w:space="0" w:color="auto"/>
      </w:divBdr>
    </w:div>
    <w:div w:id="133984051">
      <w:bodyDiv w:val="1"/>
      <w:marLeft w:val="0"/>
      <w:marRight w:val="0"/>
      <w:marTop w:val="0"/>
      <w:marBottom w:val="0"/>
      <w:divBdr>
        <w:top w:val="none" w:sz="0" w:space="0" w:color="auto"/>
        <w:left w:val="none" w:sz="0" w:space="0" w:color="auto"/>
        <w:bottom w:val="none" w:sz="0" w:space="0" w:color="auto"/>
        <w:right w:val="none" w:sz="0" w:space="0" w:color="auto"/>
      </w:divBdr>
    </w:div>
    <w:div w:id="137041727">
      <w:bodyDiv w:val="1"/>
      <w:marLeft w:val="0"/>
      <w:marRight w:val="0"/>
      <w:marTop w:val="0"/>
      <w:marBottom w:val="0"/>
      <w:divBdr>
        <w:top w:val="none" w:sz="0" w:space="0" w:color="auto"/>
        <w:left w:val="none" w:sz="0" w:space="0" w:color="auto"/>
        <w:bottom w:val="none" w:sz="0" w:space="0" w:color="auto"/>
        <w:right w:val="none" w:sz="0" w:space="0" w:color="auto"/>
      </w:divBdr>
    </w:div>
    <w:div w:id="162937279">
      <w:bodyDiv w:val="1"/>
      <w:marLeft w:val="0"/>
      <w:marRight w:val="0"/>
      <w:marTop w:val="0"/>
      <w:marBottom w:val="0"/>
      <w:divBdr>
        <w:top w:val="none" w:sz="0" w:space="0" w:color="auto"/>
        <w:left w:val="none" w:sz="0" w:space="0" w:color="auto"/>
        <w:bottom w:val="none" w:sz="0" w:space="0" w:color="auto"/>
        <w:right w:val="none" w:sz="0" w:space="0" w:color="auto"/>
      </w:divBdr>
    </w:div>
    <w:div w:id="220285788">
      <w:bodyDiv w:val="1"/>
      <w:marLeft w:val="0"/>
      <w:marRight w:val="0"/>
      <w:marTop w:val="0"/>
      <w:marBottom w:val="0"/>
      <w:divBdr>
        <w:top w:val="none" w:sz="0" w:space="0" w:color="auto"/>
        <w:left w:val="none" w:sz="0" w:space="0" w:color="auto"/>
        <w:bottom w:val="none" w:sz="0" w:space="0" w:color="auto"/>
        <w:right w:val="none" w:sz="0" w:space="0" w:color="auto"/>
      </w:divBdr>
    </w:div>
    <w:div w:id="269900944">
      <w:bodyDiv w:val="1"/>
      <w:marLeft w:val="0"/>
      <w:marRight w:val="0"/>
      <w:marTop w:val="0"/>
      <w:marBottom w:val="0"/>
      <w:divBdr>
        <w:top w:val="none" w:sz="0" w:space="0" w:color="auto"/>
        <w:left w:val="none" w:sz="0" w:space="0" w:color="auto"/>
        <w:bottom w:val="none" w:sz="0" w:space="0" w:color="auto"/>
        <w:right w:val="none" w:sz="0" w:space="0" w:color="auto"/>
      </w:divBdr>
    </w:div>
    <w:div w:id="271716198">
      <w:bodyDiv w:val="1"/>
      <w:marLeft w:val="0"/>
      <w:marRight w:val="0"/>
      <w:marTop w:val="0"/>
      <w:marBottom w:val="0"/>
      <w:divBdr>
        <w:top w:val="none" w:sz="0" w:space="0" w:color="auto"/>
        <w:left w:val="none" w:sz="0" w:space="0" w:color="auto"/>
        <w:bottom w:val="none" w:sz="0" w:space="0" w:color="auto"/>
        <w:right w:val="none" w:sz="0" w:space="0" w:color="auto"/>
      </w:divBdr>
    </w:div>
    <w:div w:id="310209719">
      <w:bodyDiv w:val="1"/>
      <w:marLeft w:val="0"/>
      <w:marRight w:val="0"/>
      <w:marTop w:val="0"/>
      <w:marBottom w:val="0"/>
      <w:divBdr>
        <w:top w:val="none" w:sz="0" w:space="0" w:color="auto"/>
        <w:left w:val="none" w:sz="0" w:space="0" w:color="auto"/>
        <w:bottom w:val="none" w:sz="0" w:space="0" w:color="auto"/>
        <w:right w:val="none" w:sz="0" w:space="0" w:color="auto"/>
      </w:divBdr>
    </w:div>
    <w:div w:id="338429474">
      <w:bodyDiv w:val="1"/>
      <w:marLeft w:val="0"/>
      <w:marRight w:val="0"/>
      <w:marTop w:val="0"/>
      <w:marBottom w:val="0"/>
      <w:divBdr>
        <w:top w:val="none" w:sz="0" w:space="0" w:color="auto"/>
        <w:left w:val="none" w:sz="0" w:space="0" w:color="auto"/>
        <w:bottom w:val="none" w:sz="0" w:space="0" w:color="auto"/>
        <w:right w:val="none" w:sz="0" w:space="0" w:color="auto"/>
      </w:divBdr>
    </w:div>
    <w:div w:id="363793391">
      <w:bodyDiv w:val="1"/>
      <w:marLeft w:val="0"/>
      <w:marRight w:val="0"/>
      <w:marTop w:val="0"/>
      <w:marBottom w:val="0"/>
      <w:divBdr>
        <w:top w:val="none" w:sz="0" w:space="0" w:color="auto"/>
        <w:left w:val="none" w:sz="0" w:space="0" w:color="auto"/>
        <w:bottom w:val="none" w:sz="0" w:space="0" w:color="auto"/>
        <w:right w:val="none" w:sz="0" w:space="0" w:color="auto"/>
      </w:divBdr>
    </w:div>
    <w:div w:id="410739238">
      <w:bodyDiv w:val="1"/>
      <w:marLeft w:val="0"/>
      <w:marRight w:val="0"/>
      <w:marTop w:val="0"/>
      <w:marBottom w:val="0"/>
      <w:divBdr>
        <w:top w:val="none" w:sz="0" w:space="0" w:color="auto"/>
        <w:left w:val="none" w:sz="0" w:space="0" w:color="auto"/>
        <w:bottom w:val="none" w:sz="0" w:space="0" w:color="auto"/>
        <w:right w:val="none" w:sz="0" w:space="0" w:color="auto"/>
      </w:divBdr>
    </w:div>
    <w:div w:id="435322552">
      <w:bodyDiv w:val="1"/>
      <w:marLeft w:val="0"/>
      <w:marRight w:val="0"/>
      <w:marTop w:val="0"/>
      <w:marBottom w:val="0"/>
      <w:divBdr>
        <w:top w:val="none" w:sz="0" w:space="0" w:color="auto"/>
        <w:left w:val="none" w:sz="0" w:space="0" w:color="auto"/>
        <w:bottom w:val="none" w:sz="0" w:space="0" w:color="auto"/>
        <w:right w:val="none" w:sz="0" w:space="0" w:color="auto"/>
      </w:divBdr>
    </w:div>
    <w:div w:id="438989228">
      <w:bodyDiv w:val="1"/>
      <w:marLeft w:val="0"/>
      <w:marRight w:val="0"/>
      <w:marTop w:val="0"/>
      <w:marBottom w:val="0"/>
      <w:divBdr>
        <w:top w:val="none" w:sz="0" w:space="0" w:color="auto"/>
        <w:left w:val="none" w:sz="0" w:space="0" w:color="auto"/>
        <w:bottom w:val="none" w:sz="0" w:space="0" w:color="auto"/>
        <w:right w:val="none" w:sz="0" w:space="0" w:color="auto"/>
      </w:divBdr>
      <w:divsChild>
        <w:div w:id="1850290347">
          <w:marLeft w:val="0"/>
          <w:marRight w:val="163"/>
          <w:marTop w:val="0"/>
          <w:marBottom w:val="0"/>
          <w:divBdr>
            <w:top w:val="none" w:sz="0" w:space="0" w:color="auto"/>
            <w:left w:val="none" w:sz="0" w:space="0" w:color="auto"/>
            <w:bottom w:val="none" w:sz="0" w:space="0" w:color="auto"/>
            <w:right w:val="none" w:sz="0" w:space="0" w:color="auto"/>
          </w:divBdr>
        </w:div>
        <w:div w:id="714476018">
          <w:marLeft w:val="163"/>
          <w:marRight w:val="163"/>
          <w:marTop w:val="163"/>
          <w:marBottom w:val="0"/>
          <w:divBdr>
            <w:top w:val="none" w:sz="0" w:space="0" w:color="auto"/>
            <w:left w:val="none" w:sz="0" w:space="0" w:color="auto"/>
            <w:bottom w:val="none" w:sz="0" w:space="0" w:color="auto"/>
            <w:right w:val="none" w:sz="0" w:space="0" w:color="auto"/>
          </w:divBdr>
        </w:div>
      </w:divsChild>
    </w:div>
    <w:div w:id="445083741">
      <w:bodyDiv w:val="1"/>
      <w:marLeft w:val="0"/>
      <w:marRight w:val="0"/>
      <w:marTop w:val="0"/>
      <w:marBottom w:val="0"/>
      <w:divBdr>
        <w:top w:val="none" w:sz="0" w:space="0" w:color="auto"/>
        <w:left w:val="none" w:sz="0" w:space="0" w:color="auto"/>
        <w:bottom w:val="none" w:sz="0" w:space="0" w:color="auto"/>
        <w:right w:val="none" w:sz="0" w:space="0" w:color="auto"/>
      </w:divBdr>
    </w:div>
    <w:div w:id="487022295">
      <w:bodyDiv w:val="1"/>
      <w:marLeft w:val="0"/>
      <w:marRight w:val="0"/>
      <w:marTop w:val="0"/>
      <w:marBottom w:val="0"/>
      <w:divBdr>
        <w:top w:val="none" w:sz="0" w:space="0" w:color="auto"/>
        <w:left w:val="none" w:sz="0" w:space="0" w:color="auto"/>
        <w:bottom w:val="none" w:sz="0" w:space="0" w:color="auto"/>
        <w:right w:val="none" w:sz="0" w:space="0" w:color="auto"/>
      </w:divBdr>
    </w:div>
    <w:div w:id="494104849">
      <w:bodyDiv w:val="1"/>
      <w:marLeft w:val="0"/>
      <w:marRight w:val="0"/>
      <w:marTop w:val="0"/>
      <w:marBottom w:val="0"/>
      <w:divBdr>
        <w:top w:val="none" w:sz="0" w:space="0" w:color="auto"/>
        <w:left w:val="none" w:sz="0" w:space="0" w:color="auto"/>
        <w:bottom w:val="none" w:sz="0" w:space="0" w:color="auto"/>
        <w:right w:val="none" w:sz="0" w:space="0" w:color="auto"/>
      </w:divBdr>
    </w:div>
    <w:div w:id="563296779">
      <w:bodyDiv w:val="1"/>
      <w:marLeft w:val="0"/>
      <w:marRight w:val="0"/>
      <w:marTop w:val="0"/>
      <w:marBottom w:val="0"/>
      <w:divBdr>
        <w:top w:val="none" w:sz="0" w:space="0" w:color="auto"/>
        <w:left w:val="none" w:sz="0" w:space="0" w:color="auto"/>
        <w:bottom w:val="none" w:sz="0" w:space="0" w:color="auto"/>
        <w:right w:val="none" w:sz="0" w:space="0" w:color="auto"/>
      </w:divBdr>
    </w:div>
    <w:div w:id="624888314">
      <w:bodyDiv w:val="1"/>
      <w:marLeft w:val="0"/>
      <w:marRight w:val="0"/>
      <w:marTop w:val="0"/>
      <w:marBottom w:val="0"/>
      <w:divBdr>
        <w:top w:val="none" w:sz="0" w:space="0" w:color="auto"/>
        <w:left w:val="none" w:sz="0" w:space="0" w:color="auto"/>
        <w:bottom w:val="none" w:sz="0" w:space="0" w:color="auto"/>
        <w:right w:val="none" w:sz="0" w:space="0" w:color="auto"/>
      </w:divBdr>
    </w:div>
    <w:div w:id="649597642">
      <w:bodyDiv w:val="1"/>
      <w:marLeft w:val="0"/>
      <w:marRight w:val="0"/>
      <w:marTop w:val="0"/>
      <w:marBottom w:val="0"/>
      <w:divBdr>
        <w:top w:val="none" w:sz="0" w:space="0" w:color="auto"/>
        <w:left w:val="none" w:sz="0" w:space="0" w:color="auto"/>
        <w:bottom w:val="none" w:sz="0" w:space="0" w:color="auto"/>
        <w:right w:val="none" w:sz="0" w:space="0" w:color="auto"/>
      </w:divBdr>
    </w:div>
    <w:div w:id="656684783">
      <w:bodyDiv w:val="1"/>
      <w:marLeft w:val="0"/>
      <w:marRight w:val="0"/>
      <w:marTop w:val="0"/>
      <w:marBottom w:val="0"/>
      <w:divBdr>
        <w:top w:val="none" w:sz="0" w:space="0" w:color="auto"/>
        <w:left w:val="none" w:sz="0" w:space="0" w:color="auto"/>
        <w:bottom w:val="none" w:sz="0" w:space="0" w:color="auto"/>
        <w:right w:val="none" w:sz="0" w:space="0" w:color="auto"/>
      </w:divBdr>
    </w:div>
    <w:div w:id="681006620">
      <w:bodyDiv w:val="1"/>
      <w:marLeft w:val="0"/>
      <w:marRight w:val="0"/>
      <w:marTop w:val="0"/>
      <w:marBottom w:val="0"/>
      <w:divBdr>
        <w:top w:val="none" w:sz="0" w:space="0" w:color="auto"/>
        <w:left w:val="none" w:sz="0" w:space="0" w:color="auto"/>
        <w:bottom w:val="none" w:sz="0" w:space="0" w:color="auto"/>
        <w:right w:val="none" w:sz="0" w:space="0" w:color="auto"/>
      </w:divBdr>
    </w:div>
    <w:div w:id="681860190">
      <w:bodyDiv w:val="1"/>
      <w:marLeft w:val="0"/>
      <w:marRight w:val="0"/>
      <w:marTop w:val="0"/>
      <w:marBottom w:val="0"/>
      <w:divBdr>
        <w:top w:val="none" w:sz="0" w:space="0" w:color="auto"/>
        <w:left w:val="none" w:sz="0" w:space="0" w:color="auto"/>
        <w:bottom w:val="none" w:sz="0" w:space="0" w:color="auto"/>
        <w:right w:val="none" w:sz="0" w:space="0" w:color="auto"/>
      </w:divBdr>
    </w:div>
    <w:div w:id="776217528">
      <w:bodyDiv w:val="1"/>
      <w:marLeft w:val="0"/>
      <w:marRight w:val="0"/>
      <w:marTop w:val="0"/>
      <w:marBottom w:val="0"/>
      <w:divBdr>
        <w:top w:val="none" w:sz="0" w:space="0" w:color="auto"/>
        <w:left w:val="none" w:sz="0" w:space="0" w:color="auto"/>
        <w:bottom w:val="none" w:sz="0" w:space="0" w:color="auto"/>
        <w:right w:val="none" w:sz="0" w:space="0" w:color="auto"/>
      </w:divBdr>
    </w:div>
    <w:div w:id="876771298">
      <w:bodyDiv w:val="1"/>
      <w:marLeft w:val="0"/>
      <w:marRight w:val="0"/>
      <w:marTop w:val="0"/>
      <w:marBottom w:val="0"/>
      <w:divBdr>
        <w:top w:val="none" w:sz="0" w:space="0" w:color="auto"/>
        <w:left w:val="none" w:sz="0" w:space="0" w:color="auto"/>
        <w:bottom w:val="none" w:sz="0" w:space="0" w:color="auto"/>
        <w:right w:val="none" w:sz="0" w:space="0" w:color="auto"/>
      </w:divBdr>
    </w:div>
    <w:div w:id="885337595">
      <w:bodyDiv w:val="1"/>
      <w:marLeft w:val="0"/>
      <w:marRight w:val="0"/>
      <w:marTop w:val="0"/>
      <w:marBottom w:val="0"/>
      <w:divBdr>
        <w:top w:val="none" w:sz="0" w:space="0" w:color="auto"/>
        <w:left w:val="none" w:sz="0" w:space="0" w:color="auto"/>
        <w:bottom w:val="none" w:sz="0" w:space="0" w:color="auto"/>
        <w:right w:val="none" w:sz="0" w:space="0" w:color="auto"/>
      </w:divBdr>
    </w:div>
    <w:div w:id="949704136">
      <w:bodyDiv w:val="1"/>
      <w:marLeft w:val="0"/>
      <w:marRight w:val="0"/>
      <w:marTop w:val="0"/>
      <w:marBottom w:val="0"/>
      <w:divBdr>
        <w:top w:val="none" w:sz="0" w:space="0" w:color="auto"/>
        <w:left w:val="none" w:sz="0" w:space="0" w:color="auto"/>
        <w:bottom w:val="none" w:sz="0" w:space="0" w:color="auto"/>
        <w:right w:val="none" w:sz="0" w:space="0" w:color="auto"/>
      </w:divBdr>
    </w:div>
    <w:div w:id="957103367">
      <w:bodyDiv w:val="1"/>
      <w:marLeft w:val="0"/>
      <w:marRight w:val="0"/>
      <w:marTop w:val="0"/>
      <w:marBottom w:val="0"/>
      <w:divBdr>
        <w:top w:val="none" w:sz="0" w:space="0" w:color="auto"/>
        <w:left w:val="none" w:sz="0" w:space="0" w:color="auto"/>
        <w:bottom w:val="none" w:sz="0" w:space="0" w:color="auto"/>
        <w:right w:val="none" w:sz="0" w:space="0" w:color="auto"/>
      </w:divBdr>
    </w:div>
    <w:div w:id="992678890">
      <w:bodyDiv w:val="1"/>
      <w:marLeft w:val="0"/>
      <w:marRight w:val="0"/>
      <w:marTop w:val="0"/>
      <w:marBottom w:val="0"/>
      <w:divBdr>
        <w:top w:val="none" w:sz="0" w:space="0" w:color="auto"/>
        <w:left w:val="none" w:sz="0" w:space="0" w:color="auto"/>
        <w:bottom w:val="none" w:sz="0" w:space="0" w:color="auto"/>
        <w:right w:val="none" w:sz="0" w:space="0" w:color="auto"/>
      </w:divBdr>
    </w:div>
    <w:div w:id="1137603351">
      <w:bodyDiv w:val="1"/>
      <w:marLeft w:val="0"/>
      <w:marRight w:val="0"/>
      <w:marTop w:val="0"/>
      <w:marBottom w:val="0"/>
      <w:divBdr>
        <w:top w:val="none" w:sz="0" w:space="0" w:color="auto"/>
        <w:left w:val="none" w:sz="0" w:space="0" w:color="auto"/>
        <w:bottom w:val="none" w:sz="0" w:space="0" w:color="auto"/>
        <w:right w:val="none" w:sz="0" w:space="0" w:color="auto"/>
      </w:divBdr>
    </w:div>
    <w:div w:id="1153645159">
      <w:bodyDiv w:val="1"/>
      <w:marLeft w:val="0"/>
      <w:marRight w:val="0"/>
      <w:marTop w:val="0"/>
      <w:marBottom w:val="0"/>
      <w:divBdr>
        <w:top w:val="none" w:sz="0" w:space="0" w:color="auto"/>
        <w:left w:val="none" w:sz="0" w:space="0" w:color="auto"/>
        <w:bottom w:val="none" w:sz="0" w:space="0" w:color="auto"/>
        <w:right w:val="none" w:sz="0" w:space="0" w:color="auto"/>
      </w:divBdr>
    </w:div>
    <w:div w:id="1221138709">
      <w:bodyDiv w:val="1"/>
      <w:marLeft w:val="0"/>
      <w:marRight w:val="0"/>
      <w:marTop w:val="0"/>
      <w:marBottom w:val="0"/>
      <w:divBdr>
        <w:top w:val="none" w:sz="0" w:space="0" w:color="auto"/>
        <w:left w:val="none" w:sz="0" w:space="0" w:color="auto"/>
        <w:bottom w:val="none" w:sz="0" w:space="0" w:color="auto"/>
        <w:right w:val="none" w:sz="0" w:space="0" w:color="auto"/>
      </w:divBdr>
    </w:div>
    <w:div w:id="1222864407">
      <w:bodyDiv w:val="1"/>
      <w:marLeft w:val="0"/>
      <w:marRight w:val="0"/>
      <w:marTop w:val="0"/>
      <w:marBottom w:val="0"/>
      <w:divBdr>
        <w:top w:val="none" w:sz="0" w:space="0" w:color="auto"/>
        <w:left w:val="none" w:sz="0" w:space="0" w:color="auto"/>
        <w:bottom w:val="none" w:sz="0" w:space="0" w:color="auto"/>
        <w:right w:val="none" w:sz="0" w:space="0" w:color="auto"/>
      </w:divBdr>
    </w:div>
    <w:div w:id="1240024764">
      <w:bodyDiv w:val="1"/>
      <w:marLeft w:val="0"/>
      <w:marRight w:val="0"/>
      <w:marTop w:val="0"/>
      <w:marBottom w:val="0"/>
      <w:divBdr>
        <w:top w:val="none" w:sz="0" w:space="0" w:color="auto"/>
        <w:left w:val="none" w:sz="0" w:space="0" w:color="auto"/>
        <w:bottom w:val="none" w:sz="0" w:space="0" w:color="auto"/>
        <w:right w:val="none" w:sz="0" w:space="0" w:color="auto"/>
      </w:divBdr>
    </w:div>
    <w:div w:id="1273589937">
      <w:bodyDiv w:val="1"/>
      <w:marLeft w:val="0"/>
      <w:marRight w:val="0"/>
      <w:marTop w:val="0"/>
      <w:marBottom w:val="0"/>
      <w:divBdr>
        <w:top w:val="none" w:sz="0" w:space="0" w:color="auto"/>
        <w:left w:val="none" w:sz="0" w:space="0" w:color="auto"/>
        <w:bottom w:val="none" w:sz="0" w:space="0" w:color="auto"/>
        <w:right w:val="none" w:sz="0" w:space="0" w:color="auto"/>
      </w:divBdr>
    </w:div>
    <w:div w:id="1282881149">
      <w:bodyDiv w:val="1"/>
      <w:marLeft w:val="0"/>
      <w:marRight w:val="0"/>
      <w:marTop w:val="0"/>
      <w:marBottom w:val="0"/>
      <w:divBdr>
        <w:top w:val="none" w:sz="0" w:space="0" w:color="auto"/>
        <w:left w:val="none" w:sz="0" w:space="0" w:color="auto"/>
        <w:bottom w:val="none" w:sz="0" w:space="0" w:color="auto"/>
        <w:right w:val="none" w:sz="0" w:space="0" w:color="auto"/>
      </w:divBdr>
    </w:div>
    <w:div w:id="1288241399">
      <w:bodyDiv w:val="1"/>
      <w:marLeft w:val="0"/>
      <w:marRight w:val="0"/>
      <w:marTop w:val="0"/>
      <w:marBottom w:val="0"/>
      <w:divBdr>
        <w:top w:val="none" w:sz="0" w:space="0" w:color="auto"/>
        <w:left w:val="none" w:sz="0" w:space="0" w:color="auto"/>
        <w:bottom w:val="none" w:sz="0" w:space="0" w:color="auto"/>
        <w:right w:val="none" w:sz="0" w:space="0" w:color="auto"/>
      </w:divBdr>
    </w:div>
    <w:div w:id="1288580837">
      <w:bodyDiv w:val="1"/>
      <w:marLeft w:val="0"/>
      <w:marRight w:val="0"/>
      <w:marTop w:val="0"/>
      <w:marBottom w:val="0"/>
      <w:divBdr>
        <w:top w:val="none" w:sz="0" w:space="0" w:color="auto"/>
        <w:left w:val="none" w:sz="0" w:space="0" w:color="auto"/>
        <w:bottom w:val="none" w:sz="0" w:space="0" w:color="auto"/>
        <w:right w:val="none" w:sz="0" w:space="0" w:color="auto"/>
      </w:divBdr>
    </w:div>
    <w:div w:id="1331325018">
      <w:bodyDiv w:val="1"/>
      <w:marLeft w:val="0"/>
      <w:marRight w:val="0"/>
      <w:marTop w:val="0"/>
      <w:marBottom w:val="0"/>
      <w:divBdr>
        <w:top w:val="none" w:sz="0" w:space="0" w:color="auto"/>
        <w:left w:val="none" w:sz="0" w:space="0" w:color="auto"/>
        <w:bottom w:val="none" w:sz="0" w:space="0" w:color="auto"/>
        <w:right w:val="none" w:sz="0" w:space="0" w:color="auto"/>
      </w:divBdr>
    </w:div>
    <w:div w:id="1344549195">
      <w:bodyDiv w:val="1"/>
      <w:marLeft w:val="0"/>
      <w:marRight w:val="0"/>
      <w:marTop w:val="0"/>
      <w:marBottom w:val="0"/>
      <w:divBdr>
        <w:top w:val="none" w:sz="0" w:space="0" w:color="auto"/>
        <w:left w:val="none" w:sz="0" w:space="0" w:color="auto"/>
        <w:bottom w:val="none" w:sz="0" w:space="0" w:color="auto"/>
        <w:right w:val="none" w:sz="0" w:space="0" w:color="auto"/>
      </w:divBdr>
    </w:div>
    <w:div w:id="1369184581">
      <w:bodyDiv w:val="1"/>
      <w:marLeft w:val="0"/>
      <w:marRight w:val="0"/>
      <w:marTop w:val="0"/>
      <w:marBottom w:val="0"/>
      <w:divBdr>
        <w:top w:val="none" w:sz="0" w:space="0" w:color="auto"/>
        <w:left w:val="none" w:sz="0" w:space="0" w:color="auto"/>
        <w:bottom w:val="none" w:sz="0" w:space="0" w:color="auto"/>
        <w:right w:val="none" w:sz="0" w:space="0" w:color="auto"/>
      </w:divBdr>
    </w:div>
    <w:div w:id="1383283495">
      <w:bodyDiv w:val="1"/>
      <w:marLeft w:val="0"/>
      <w:marRight w:val="0"/>
      <w:marTop w:val="0"/>
      <w:marBottom w:val="0"/>
      <w:divBdr>
        <w:top w:val="none" w:sz="0" w:space="0" w:color="auto"/>
        <w:left w:val="none" w:sz="0" w:space="0" w:color="auto"/>
        <w:bottom w:val="none" w:sz="0" w:space="0" w:color="auto"/>
        <w:right w:val="none" w:sz="0" w:space="0" w:color="auto"/>
      </w:divBdr>
    </w:div>
    <w:div w:id="1404909899">
      <w:bodyDiv w:val="1"/>
      <w:marLeft w:val="0"/>
      <w:marRight w:val="0"/>
      <w:marTop w:val="0"/>
      <w:marBottom w:val="0"/>
      <w:divBdr>
        <w:top w:val="none" w:sz="0" w:space="0" w:color="auto"/>
        <w:left w:val="none" w:sz="0" w:space="0" w:color="auto"/>
        <w:bottom w:val="none" w:sz="0" w:space="0" w:color="auto"/>
        <w:right w:val="none" w:sz="0" w:space="0" w:color="auto"/>
      </w:divBdr>
    </w:div>
    <w:div w:id="1410158203">
      <w:bodyDiv w:val="1"/>
      <w:marLeft w:val="0"/>
      <w:marRight w:val="0"/>
      <w:marTop w:val="0"/>
      <w:marBottom w:val="0"/>
      <w:divBdr>
        <w:top w:val="none" w:sz="0" w:space="0" w:color="auto"/>
        <w:left w:val="none" w:sz="0" w:space="0" w:color="auto"/>
        <w:bottom w:val="none" w:sz="0" w:space="0" w:color="auto"/>
        <w:right w:val="none" w:sz="0" w:space="0" w:color="auto"/>
      </w:divBdr>
    </w:div>
    <w:div w:id="1424643469">
      <w:bodyDiv w:val="1"/>
      <w:marLeft w:val="0"/>
      <w:marRight w:val="0"/>
      <w:marTop w:val="0"/>
      <w:marBottom w:val="0"/>
      <w:divBdr>
        <w:top w:val="none" w:sz="0" w:space="0" w:color="auto"/>
        <w:left w:val="none" w:sz="0" w:space="0" w:color="auto"/>
        <w:bottom w:val="none" w:sz="0" w:space="0" w:color="auto"/>
        <w:right w:val="none" w:sz="0" w:space="0" w:color="auto"/>
      </w:divBdr>
    </w:div>
    <w:div w:id="1435133410">
      <w:bodyDiv w:val="1"/>
      <w:marLeft w:val="0"/>
      <w:marRight w:val="0"/>
      <w:marTop w:val="0"/>
      <w:marBottom w:val="0"/>
      <w:divBdr>
        <w:top w:val="none" w:sz="0" w:space="0" w:color="auto"/>
        <w:left w:val="none" w:sz="0" w:space="0" w:color="auto"/>
        <w:bottom w:val="none" w:sz="0" w:space="0" w:color="auto"/>
        <w:right w:val="none" w:sz="0" w:space="0" w:color="auto"/>
      </w:divBdr>
    </w:div>
    <w:div w:id="1467121067">
      <w:bodyDiv w:val="1"/>
      <w:marLeft w:val="0"/>
      <w:marRight w:val="0"/>
      <w:marTop w:val="0"/>
      <w:marBottom w:val="0"/>
      <w:divBdr>
        <w:top w:val="none" w:sz="0" w:space="0" w:color="auto"/>
        <w:left w:val="none" w:sz="0" w:space="0" w:color="auto"/>
        <w:bottom w:val="none" w:sz="0" w:space="0" w:color="auto"/>
        <w:right w:val="none" w:sz="0" w:space="0" w:color="auto"/>
      </w:divBdr>
    </w:div>
    <w:div w:id="1528370861">
      <w:bodyDiv w:val="1"/>
      <w:marLeft w:val="0"/>
      <w:marRight w:val="0"/>
      <w:marTop w:val="0"/>
      <w:marBottom w:val="0"/>
      <w:divBdr>
        <w:top w:val="none" w:sz="0" w:space="0" w:color="auto"/>
        <w:left w:val="none" w:sz="0" w:space="0" w:color="auto"/>
        <w:bottom w:val="none" w:sz="0" w:space="0" w:color="auto"/>
        <w:right w:val="none" w:sz="0" w:space="0" w:color="auto"/>
      </w:divBdr>
    </w:div>
    <w:div w:id="1555309353">
      <w:bodyDiv w:val="1"/>
      <w:marLeft w:val="0"/>
      <w:marRight w:val="0"/>
      <w:marTop w:val="0"/>
      <w:marBottom w:val="0"/>
      <w:divBdr>
        <w:top w:val="none" w:sz="0" w:space="0" w:color="auto"/>
        <w:left w:val="none" w:sz="0" w:space="0" w:color="auto"/>
        <w:bottom w:val="none" w:sz="0" w:space="0" w:color="auto"/>
        <w:right w:val="none" w:sz="0" w:space="0" w:color="auto"/>
      </w:divBdr>
    </w:div>
    <w:div w:id="1594514986">
      <w:bodyDiv w:val="1"/>
      <w:marLeft w:val="0"/>
      <w:marRight w:val="0"/>
      <w:marTop w:val="0"/>
      <w:marBottom w:val="0"/>
      <w:divBdr>
        <w:top w:val="none" w:sz="0" w:space="0" w:color="auto"/>
        <w:left w:val="none" w:sz="0" w:space="0" w:color="auto"/>
        <w:bottom w:val="none" w:sz="0" w:space="0" w:color="auto"/>
        <w:right w:val="none" w:sz="0" w:space="0" w:color="auto"/>
      </w:divBdr>
    </w:div>
    <w:div w:id="1636174763">
      <w:bodyDiv w:val="1"/>
      <w:marLeft w:val="0"/>
      <w:marRight w:val="0"/>
      <w:marTop w:val="0"/>
      <w:marBottom w:val="0"/>
      <w:divBdr>
        <w:top w:val="none" w:sz="0" w:space="0" w:color="auto"/>
        <w:left w:val="none" w:sz="0" w:space="0" w:color="auto"/>
        <w:bottom w:val="none" w:sz="0" w:space="0" w:color="auto"/>
        <w:right w:val="none" w:sz="0" w:space="0" w:color="auto"/>
      </w:divBdr>
    </w:div>
    <w:div w:id="1638994878">
      <w:bodyDiv w:val="1"/>
      <w:marLeft w:val="0"/>
      <w:marRight w:val="0"/>
      <w:marTop w:val="0"/>
      <w:marBottom w:val="0"/>
      <w:divBdr>
        <w:top w:val="none" w:sz="0" w:space="0" w:color="auto"/>
        <w:left w:val="none" w:sz="0" w:space="0" w:color="auto"/>
        <w:bottom w:val="none" w:sz="0" w:space="0" w:color="auto"/>
        <w:right w:val="none" w:sz="0" w:space="0" w:color="auto"/>
      </w:divBdr>
    </w:div>
    <w:div w:id="1654867918">
      <w:bodyDiv w:val="1"/>
      <w:marLeft w:val="0"/>
      <w:marRight w:val="0"/>
      <w:marTop w:val="0"/>
      <w:marBottom w:val="0"/>
      <w:divBdr>
        <w:top w:val="none" w:sz="0" w:space="0" w:color="auto"/>
        <w:left w:val="none" w:sz="0" w:space="0" w:color="auto"/>
        <w:bottom w:val="none" w:sz="0" w:space="0" w:color="auto"/>
        <w:right w:val="none" w:sz="0" w:space="0" w:color="auto"/>
      </w:divBdr>
    </w:div>
    <w:div w:id="1674841183">
      <w:bodyDiv w:val="1"/>
      <w:marLeft w:val="0"/>
      <w:marRight w:val="0"/>
      <w:marTop w:val="0"/>
      <w:marBottom w:val="0"/>
      <w:divBdr>
        <w:top w:val="none" w:sz="0" w:space="0" w:color="auto"/>
        <w:left w:val="none" w:sz="0" w:space="0" w:color="auto"/>
        <w:bottom w:val="none" w:sz="0" w:space="0" w:color="auto"/>
        <w:right w:val="none" w:sz="0" w:space="0" w:color="auto"/>
      </w:divBdr>
    </w:div>
    <w:div w:id="1702899483">
      <w:bodyDiv w:val="1"/>
      <w:marLeft w:val="0"/>
      <w:marRight w:val="0"/>
      <w:marTop w:val="0"/>
      <w:marBottom w:val="0"/>
      <w:divBdr>
        <w:top w:val="none" w:sz="0" w:space="0" w:color="auto"/>
        <w:left w:val="none" w:sz="0" w:space="0" w:color="auto"/>
        <w:bottom w:val="none" w:sz="0" w:space="0" w:color="auto"/>
        <w:right w:val="none" w:sz="0" w:space="0" w:color="auto"/>
      </w:divBdr>
    </w:div>
    <w:div w:id="1730836962">
      <w:bodyDiv w:val="1"/>
      <w:marLeft w:val="0"/>
      <w:marRight w:val="0"/>
      <w:marTop w:val="0"/>
      <w:marBottom w:val="0"/>
      <w:divBdr>
        <w:top w:val="none" w:sz="0" w:space="0" w:color="auto"/>
        <w:left w:val="none" w:sz="0" w:space="0" w:color="auto"/>
        <w:bottom w:val="none" w:sz="0" w:space="0" w:color="auto"/>
        <w:right w:val="none" w:sz="0" w:space="0" w:color="auto"/>
      </w:divBdr>
    </w:div>
    <w:div w:id="1777820667">
      <w:bodyDiv w:val="1"/>
      <w:marLeft w:val="0"/>
      <w:marRight w:val="0"/>
      <w:marTop w:val="0"/>
      <w:marBottom w:val="0"/>
      <w:divBdr>
        <w:top w:val="none" w:sz="0" w:space="0" w:color="auto"/>
        <w:left w:val="none" w:sz="0" w:space="0" w:color="auto"/>
        <w:bottom w:val="none" w:sz="0" w:space="0" w:color="auto"/>
        <w:right w:val="none" w:sz="0" w:space="0" w:color="auto"/>
      </w:divBdr>
    </w:div>
    <w:div w:id="1872571937">
      <w:bodyDiv w:val="1"/>
      <w:marLeft w:val="0"/>
      <w:marRight w:val="0"/>
      <w:marTop w:val="0"/>
      <w:marBottom w:val="0"/>
      <w:divBdr>
        <w:top w:val="none" w:sz="0" w:space="0" w:color="auto"/>
        <w:left w:val="none" w:sz="0" w:space="0" w:color="auto"/>
        <w:bottom w:val="none" w:sz="0" w:space="0" w:color="auto"/>
        <w:right w:val="none" w:sz="0" w:space="0" w:color="auto"/>
      </w:divBdr>
    </w:div>
    <w:div w:id="1872841086">
      <w:bodyDiv w:val="1"/>
      <w:marLeft w:val="0"/>
      <w:marRight w:val="0"/>
      <w:marTop w:val="0"/>
      <w:marBottom w:val="0"/>
      <w:divBdr>
        <w:top w:val="none" w:sz="0" w:space="0" w:color="auto"/>
        <w:left w:val="none" w:sz="0" w:space="0" w:color="auto"/>
        <w:bottom w:val="none" w:sz="0" w:space="0" w:color="auto"/>
        <w:right w:val="none" w:sz="0" w:space="0" w:color="auto"/>
      </w:divBdr>
    </w:div>
    <w:div w:id="1926957713">
      <w:bodyDiv w:val="1"/>
      <w:marLeft w:val="0"/>
      <w:marRight w:val="0"/>
      <w:marTop w:val="0"/>
      <w:marBottom w:val="0"/>
      <w:divBdr>
        <w:top w:val="none" w:sz="0" w:space="0" w:color="auto"/>
        <w:left w:val="none" w:sz="0" w:space="0" w:color="auto"/>
        <w:bottom w:val="none" w:sz="0" w:space="0" w:color="auto"/>
        <w:right w:val="none" w:sz="0" w:space="0" w:color="auto"/>
      </w:divBdr>
    </w:div>
    <w:div w:id="1930888572">
      <w:bodyDiv w:val="1"/>
      <w:marLeft w:val="0"/>
      <w:marRight w:val="0"/>
      <w:marTop w:val="0"/>
      <w:marBottom w:val="0"/>
      <w:divBdr>
        <w:top w:val="none" w:sz="0" w:space="0" w:color="auto"/>
        <w:left w:val="none" w:sz="0" w:space="0" w:color="auto"/>
        <w:bottom w:val="none" w:sz="0" w:space="0" w:color="auto"/>
        <w:right w:val="none" w:sz="0" w:space="0" w:color="auto"/>
      </w:divBdr>
    </w:div>
    <w:div w:id="1949923521">
      <w:bodyDiv w:val="1"/>
      <w:marLeft w:val="0"/>
      <w:marRight w:val="0"/>
      <w:marTop w:val="0"/>
      <w:marBottom w:val="0"/>
      <w:divBdr>
        <w:top w:val="none" w:sz="0" w:space="0" w:color="auto"/>
        <w:left w:val="none" w:sz="0" w:space="0" w:color="auto"/>
        <w:bottom w:val="none" w:sz="0" w:space="0" w:color="auto"/>
        <w:right w:val="none" w:sz="0" w:space="0" w:color="auto"/>
      </w:divBdr>
    </w:div>
    <w:div w:id="1970015940">
      <w:bodyDiv w:val="1"/>
      <w:marLeft w:val="0"/>
      <w:marRight w:val="0"/>
      <w:marTop w:val="0"/>
      <w:marBottom w:val="0"/>
      <w:divBdr>
        <w:top w:val="none" w:sz="0" w:space="0" w:color="auto"/>
        <w:left w:val="none" w:sz="0" w:space="0" w:color="auto"/>
        <w:bottom w:val="none" w:sz="0" w:space="0" w:color="auto"/>
        <w:right w:val="none" w:sz="0" w:space="0" w:color="auto"/>
      </w:divBdr>
    </w:div>
    <w:div w:id="1992824233">
      <w:bodyDiv w:val="1"/>
      <w:marLeft w:val="0"/>
      <w:marRight w:val="0"/>
      <w:marTop w:val="0"/>
      <w:marBottom w:val="0"/>
      <w:divBdr>
        <w:top w:val="none" w:sz="0" w:space="0" w:color="auto"/>
        <w:left w:val="none" w:sz="0" w:space="0" w:color="auto"/>
        <w:bottom w:val="none" w:sz="0" w:space="0" w:color="auto"/>
        <w:right w:val="none" w:sz="0" w:space="0" w:color="auto"/>
      </w:divBdr>
    </w:div>
    <w:div w:id="2003730297">
      <w:bodyDiv w:val="1"/>
      <w:marLeft w:val="0"/>
      <w:marRight w:val="0"/>
      <w:marTop w:val="0"/>
      <w:marBottom w:val="0"/>
      <w:divBdr>
        <w:top w:val="none" w:sz="0" w:space="0" w:color="auto"/>
        <w:left w:val="none" w:sz="0" w:space="0" w:color="auto"/>
        <w:bottom w:val="none" w:sz="0" w:space="0" w:color="auto"/>
        <w:right w:val="none" w:sz="0" w:space="0" w:color="auto"/>
      </w:divBdr>
    </w:div>
    <w:div w:id="2014067809">
      <w:bodyDiv w:val="1"/>
      <w:marLeft w:val="0"/>
      <w:marRight w:val="0"/>
      <w:marTop w:val="0"/>
      <w:marBottom w:val="0"/>
      <w:divBdr>
        <w:top w:val="none" w:sz="0" w:space="0" w:color="auto"/>
        <w:left w:val="none" w:sz="0" w:space="0" w:color="auto"/>
        <w:bottom w:val="none" w:sz="0" w:space="0" w:color="auto"/>
        <w:right w:val="none" w:sz="0" w:space="0" w:color="auto"/>
      </w:divBdr>
    </w:div>
    <w:div w:id="2021931985">
      <w:bodyDiv w:val="1"/>
      <w:marLeft w:val="0"/>
      <w:marRight w:val="0"/>
      <w:marTop w:val="0"/>
      <w:marBottom w:val="0"/>
      <w:divBdr>
        <w:top w:val="none" w:sz="0" w:space="0" w:color="auto"/>
        <w:left w:val="none" w:sz="0" w:space="0" w:color="auto"/>
        <w:bottom w:val="none" w:sz="0" w:space="0" w:color="auto"/>
        <w:right w:val="none" w:sz="0" w:space="0" w:color="auto"/>
      </w:divBdr>
    </w:div>
    <w:div w:id="2023119353">
      <w:bodyDiv w:val="1"/>
      <w:marLeft w:val="0"/>
      <w:marRight w:val="0"/>
      <w:marTop w:val="0"/>
      <w:marBottom w:val="0"/>
      <w:divBdr>
        <w:top w:val="none" w:sz="0" w:space="0" w:color="auto"/>
        <w:left w:val="none" w:sz="0" w:space="0" w:color="auto"/>
        <w:bottom w:val="none" w:sz="0" w:space="0" w:color="auto"/>
        <w:right w:val="none" w:sz="0" w:space="0" w:color="auto"/>
      </w:divBdr>
    </w:div>
    <w:div w:id="2040661866">
      <w:bodyDiv w:val="1"/>
      <w:marLeft w:val="0"/>
      <w:marRight w:val="0"/>
      <w:marTop w:val="0"/>
      <w:marBottom w:val="0"/>
      <w:divBdr>
        <w:top w:val="none" w:sz="0" w:space="0" w:color="auto"/>
        <w:left w:val="none" w:sz="0" w:space="0" w:color="auto"/>
        <w:bottom w:val="none" w:sz="0" w:space="0" w:color="auto"/>
        <w:right w:val="none" w:sz="0" w:space="0" w:color="auto"/>
      </w:divBdr>
    </w:div>
    <w:div w:id="2049330265">
      <w:bodyDiv w:val="1"/>
      <w:marLeft w:val="0"/>
      <w:marRight w:val="0"/>
      <w:marTop w:val="0"/>
      <w:marBottom w:val="0"/>
      <w:divBdr>
        <w:top w:val="none" w:sz="0" w:space="0" w:color="auto"/>
        <w:left w:val="none" w:sz="0" w:space="0" w:color="auto"/>
        <w:bottom w:val="none" w:sz="0" w:space="0" w:color="auto"/>
        <w:right w:val="none" w:sz="0" w:space="0" w:color="auto"/>
      </w:divBdr>
    </w:div>
    <w:div w:id="2051952941">
      <w:bodyDiv w:val="1"/>
      <w:marLeft w:val="0"/>
      <w:marRight w:val="0"/>
      <w:marTop w:val="0"/>
      <w:marBottom w:val="0"/>
      <w:divBdr>
        <w:top w:val="none" w:sz="0" w:space="0" w:color="auto"/>
        <w:left w:val="none" w:sz="0" w:space="0" w:color="auto"/>
        <w:bottom w:val="none" w:sz="0" w:space="0" w:color="auto"/>
        <w:right w:val="none" w:sz="0" w:space="0" w:color="auto"/>
      </w:divBdr>
      <w:divsChild>
        <w:div w:id="795221267">
          <w:marLeft w:val="0"/>
          <w:marRight w:val="0"/>
          <w:marTop w:val="0"/>
          <w:marBottom w:val="0"/>
          <w:divBdr>
            <w:top w:val="none" w:sz="0" w:space="0" w:color="auto"/>
            <w:left w:val="none" w:sz="0" w:space="0" w:color="auto"/>
            <w:bottom w:val="none" w:sz="0" w:space="0" w:color="auto"/>
            <w:right w:val="none" w:sz="0" w:space="0" w:color="auto"/>
          </w:divBdr>
        </w:div>
        <w:div w:id="1620139918">
          <w:marLeft w:val="0"/>
          <w:marRight w:val="0"/>
          <w:marTop w:val="0"/>
          <w:marBottom w:val="0"/>
          <w:divBdr>
            <w:top w:val="none" w:sz="0" w:space="0" w:color="auto"/>
            <w:left w:val="none" w:sz="0" w:space="0" w:color="auto"/>
            <w:bottom w:val="none" w:sz="0" w:space="0" w:color="auto"/>
            <w:right w:val="none" w:sz="0" w:space="0" w:color="auto"/>
          </w:divBdr>
        </w:div>
      </w:divsChild>
    </w:div>
    <w:div w:id="2115008614">
      <w:bodyDiv w:val="1"/>
      <w:marLeft w:val="0"/>
      <w:marRight w:val="0"/>
      <w:marTop w:val="0"/>
      <w:marBottom w:val="0"/>
      <w:divBdr>
        <w:top w:val="none" w:sz="0" w:space="0" w:color="auto"/>
        <w:left w:val="none" w:sz="0" w:space="0" w:color="auto"/>
        <w:bottom w:val="none" w:sz="0" w:space="0" w:color="auto"/>
        <w:right w:val="none" w:sz="0" w:space="0" w:color="auto"/>
      </w:divBdr>
    </w:div>
    <w:div w:id="2135246608">
      <w:bodyDiv w:val="1"/>
      <w:marLeft w:val="0"/>
      <w:marRight w:val="0"/>
      <w:marTop w:val="0"/>
      <w:marBottom w:val="0"/>
      <w:divBdr>
        <w:top w:val="none" w:sz="0" w:space="0" w:color="auto"/>
        <w:left w:val="none" w:sz="0" w:space="0" w:color="auto"/>
        <w:bottom w:val="none" w:sz="0" w:space="0" w:color="auto"/>
        <w:right w:val="none" w:sz="0" w:space="0" w:color="auto"/>
      </w:divBdr>
    </w:div>
    <w:div w:id="213629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www.yokohama-online.com/app" TargetMode="Externa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5.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506</Words>
  <Characters>2888</Characters>
  <Application>Microsoft Office Word</Application>
  <DocSecurity>0</DocSecurity>
  <Lines>24</Lines>
  <Paragraphs>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BIGLAP</dc:creator>
  <cp:lastModifiedBy>Schulte, Nathalie</cp:lastModifiedBy>
  <cp:revision>9</cp:revision>
  <cp:lastPrinted>2014-08-28T15:02:00Z</cp:lastPrinted>
  <dcterms:created xsi:type="dcterms:W3CDTF">2017-03-27T15:11:00Z</dcterms:created>
  <dcterms:modified xsi:type="dcterms:W3CDTF">2017-03-27T15:45:00Z</dcterms:modified>
</cp:coreProperties>
</file>